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31753" w14:textId="1384E966" w:rsidR="003464A4" w:rsidRPr="003417C2" w:rsidRDefault="003464A4" w:rsidP="00107E30">
      <w:pPr>
        <w:shd w:val="clear" w:color="auto" w:fill="FFFFFF"/>
        <w:spacing w:after="0" w:line="240" w:lineRule="auto"/>
        <w:jc w:val="center"/>
        <w:rPr>
          <w:rFonts w:eastAsia="Times New Roman" w:cstheme="minorHAnsi"/>
          <w:b/>
          <w:bCs/>
          <w:color w:val="242424"/>
          <w:sz w:val="24"/>
          <w:szCs w:val="24"/>
          <w:lang w:eastAsia="en-GB"/>
        </w:rPr>
      </w:pPr>
      <w:r w:rsidRPr="003417C2">
        <w:rPr>
          <w:rFonts w:eastAsia="Times New Roman" w:cstheme="minorHAnsi"/>
          <w:b/>
          <w:bCs/>
          <w:color w:val="242424"/>
          <w:sz w:val="24"/>
          <w:szCs w:val="24"/>
          <w:lang w:eastAsia="en-GB"/>
        </w:rPr>
        <w:t>Smart Play Network Play Policy Template</w:t>
      </w:r>
      <w:r w:rsidR="00886D79" w:rsidRPr="003417C2">
        <w:rPr>
          <w:rFonts w:eastAsia="Times New Roman" w:cstheme="minorHAnsi"/>
          <w:b/>
          <w:bCs/>
          <w:color w:val="242424"/>
          <w:sz w:val="24"/>
          <w:szCs w:val="24"/>
          <w:lang w:eastAsia="en-GB"/>
        </w:rPr>
        <w:t xml:space="preserve"> for </w:t>
      </w:r>
      <w:r w:rsidRPr="003417C2">
        <w:rPr>
          <w:rFonts w:eastAsia="Times New Roman" w:cstheme="minorHAnsi"/>
          <w:b/>
          <w:bCs/>
          <w:color w:val="242424"/>
          <w:sz w:val="24"/>
          <w:szCs w:val="24"/>
          <w:lang w:eastAsia="en-GB"/>
        </w:rPr>
        <w:t>Schools</w:t>
      </w:r>
    </w:p>
    <w:p w14:paraId="47D7B794" w14:textId="77777777" w:rsidR="00D26AF7" w:rsidRPr="003417C2" w:rsidRDefault="00D26AF7" w:rsidP="00ED3643">
      <w:pPr>
        <w:shd w:val="clear" w:color="auto" w:fill="FFFFFF"/>
        <w:spacing w:after="0" w:line="240" w:lineRule="auto"/>
        <w:rPr>
          <w:rFonts w:eastAsia="Times New Roman" w:cstheme="minorHAnsi"/>
          <w:b/>
          <w:bCs/>
          <w:color w:val="242424"/>
          <w:sz w:val="24"/>
          <w:szCs w:val="24"/>
          <w:lang w:eastAsia="en-GB"/>
        </w:rPr>
      </w:pPr>
    </w:p>
    <w:p w14:paraId="44CF449C" w14:textId="55FA04CE" w:rsidR="00ED3643" w:rsidRPr="003417C2" w:rsidRDefault="00ED3643" w:rsidP="00ED3643">
      <w:pPr>
        <w:shd w:val="clear" w:color="auto" w:fill="FFFFFF"/>
        <w:spacing w:after="0" w:line="240" w:lineRule="auto"/>
        <w:rPr>
          <w:rFonts w:eastAsia="Times New Roman" w:cstheme="minorHAnsi"/>
          <w:b/>
          <w:bCs/>
          <w:color w:val="242424"/>
          <w:sz w:val="24"/>
          <w:szCs w:val="24"/>
          <w:lang w:eastAsia="en-GB"/>
        </w:rPr>
      </w:pPr>
      <w:r w:rsidRPr="003417C2">
        <w:rPr>
          <w:rFonts w:eastAsia="Times New Roman" w:cstheme="minorHAnsi"/>
          <w:b/>
          <w:bCs/>
          <w:color w:val="242424"/>
          <w:sz w:val="24"/>
          <w:szCs w:val="24"/>
          <w:lang w:eastAsia="en-GB"/>
        </w:rPr>
        <w:t>School Name:</w:t>
      </w:r>
      <w:r w:rsidR="005C0A09" w:rsidRPr="003417C2">
        <w:rPr>
          <w:rFonts w:eastAsia="Times New Roman" w:cstheme="minorHAnsi"/>
          <w:b/>
          <w:bCs/>
          <w:color w:val="242424"/>
          <w:sz w:val="24"/>
          <w:szCs w:val="24"/>
          <w:lang w:eastAsia="en-GB"/>
        </w:rPr>
        <w:t xml:space="preserve"> ____________________________________</w:t>
      </w:r>
    </w:p>
    <w:p w14:paraId="73973D75" w14:textId="77777777" w:rsidR="00BE5D82" w:rsidRPr="003417C2" w:rsidRDefault="00BE5D82" w:rsidP="00ED3643">
      <w:pPr>
        <w:shd w:val="clear" w:color="auto" w:fill="FFFFFF"/>
        <w:spacing w:after="0" w:line="240" w:lineRule="auto"/>
        <w:rPr>
          <w:rFonts w:eastAsia="Times New Roman" w:cstheme="minorHAnsi"/>
          <w:b/>
          <w:bCs/>
          <w:color w:val="242424"/>
          <w:sz w:val="24"/>
          <w:szCs w:val="24"/>
          <w:lang w:eastAsia="en-GB"/>
        </w:rPr>
      </w:pPr>
    </w:p>
    <w:p w14:paraId="230C7745" w14:textId="3DE13E79" w:rsidR="00BE5D82" w:rsidRPr="003417C2" w:rsidRDefault="00BE5D82" w:rsidP="00ED3643">
      <w:pPr>
        <w:shd w:val="clear" w:color="auto" w:fill="FFFFFF"/>
        <w:spacing w:after="0" w:line="240" w:lineRule="auto"/>
        <w:rPr>
          <w:rFonts w:eastAsia="Times New Roman" w:cstheme="minorHAnsi"/>
          <w:b/>
          <w:bCs/>
          <w:color w:val="242424"/>
          <w:sz w:val="24"/>
          <w:szCs w:val="24"/>
          <w:lang w:eastAsia="en-GB"/>
        </w:rPr>
      </w:pPr>
      <w:r w:rsidRPr="003417C2">
        <w:rPr>
          <w:rFonts w:eastAsia="Times New Roman" w:cstheme="minorHAnsi"/>
          <w:b/>
          <w:bCs/>
          <w:color w:val="242424"/>
          <w:sz w:val="24"/>
          <w:szCs w:val="24"/>
          <w:lang w:eastAsia="en-GB"/>
        </w:rPr>
        <w:t>Date Policy Written: ____________</w:t>
      </w:r>
      <w:r w:rsidRPr="003417C2">
        <w:rPr>
          <w:rFonts w:eastAsia="Times New Roman" w:cstheme="minorHAnsi"/>
          <w:b/>
          <w:bCs/>
          <w:color w:val="242424"/>
          <w:sz w:val="24"/>
          <w:szCs w:val="24"/>
          <w:lang w:eastAsia="en-GB"/>
        </w:rPr>
        <w:tab/>
      </w:r>
      <w:r w:rsidRPr="003417C2">
        <w:rPr>
          <w:rFonts w:eastAsia="Times New Roman" w:cstheme="minorHAnsi"/>
          <w:b/>
          <w:bCs/>
          <w:color w:val="242424"/>
          <w:sz w:val="24"/>
          <w:szCs w:val="24"/>
          <w:lang w:eastAsia="en-GB"/>
        </w:rPr>
        <w:tab/>
        <w:t xml:space="preserve">Due for review </w:t>
      </w:r>
      <w:r w:rsidRPr="003F75D1">
        <w:rPr>
          <w:rFonts w:eastAsia="Times New Roman" w:cstheme="minorHAnsi"/>
          <w:color w:val="FF0000"/>
          <w:sz w:val="24"/>
          <w:szCs w:val="24"/>
          <w:lang w:eastAsia="en-GB"/>
        </w:rPr>
        <w:t>(ideally annually)</w:t>
      </w:r>
      <w:r w:rsidR="003F75D1">
        <w:rPr>
          <w:rFonts w:eastAsia="Times New Roman" w:cstheme="minorHAnsi"/>
          <w:sz w:val="24"/>
          <w:szCs w:val="24"/>
          <w:lang w:eastAsia="en-GB"/>
        </w:rPr>
        <w:t>:</w:t>
      </w:r>
      <w:r w:rsidRPr="003F75D1">
        <w:rPr>
          <w:rFonts w:eastAsia="Times New Roman" w:cstheme="minorHAnsi"/>
          <w:color w:val="FF0000"/>
          <w:sz w:val="24"/>
          <w:szCs w:val="24"/>
          <w:lang w:eastAsia="en-GB"/>
        </w:rPr>
        <w:t xml:space="preserve"> </w:t>
      </w:r>
      <w:r w:rsidRPr="003417C2">
        <w:rPr>
          <w:rFonts w:eastAsia="Times New Roman" w:cstheme="minorHAnsi"/>
          <w:b/>
          <w:bCs/>
          <w:color w:val="242424"/>
          <w:sz w:val="24"/>
          <w:szCs w:val="24"/>
          <w:lang w:eastAsia="en-GB"/>
        </w:rPr>
        <w:t>___________</w:t>
      </w:r>
    </w:p>
    <w:p w14:paraId="1FAE16EB" w14:textId="77777777" w:rsidR="00886D79" w:rsidRDefault="00886D79" w:rsidP="00ED3643">
      <w:pPr>
        <w:shd w:val="clear" w:color="auto" w:fill="FFFFFF"/>
        <w:spacing w:after="0" w:line="240" w:lineRule="auto"/>
        <w:rPr>
          <w:rFonts w:eastAsia="Times New Roman" w:cstheme="minorHAnsi"/>
          <w:b/>
          <w:bCs/>
          <w:color w:val="242424"/>
          <w:sz w:val="24"/>
          <w:szCs w:val="24"/>
          <w:lang w:eastAsia="en-GB"/>
        </w:rPr>
      </w:pPr>
    </w:p>
    <w:p w14:paraId="230FB7B7" w14:textId="77777777" w:rsidR="00603560" w:rsidRPr="00603560" w:rsidRDefault="00B131F1" w:rsidP="00B9588C">
      <w:pPr>
        <w:shd w:val="clear" w:color="auto" w:fill="FFFFFF"/>
        <w:spacing w:after="0" w:line="240" w:lineRule="auto"/>
        <w:jc w:val="both"/>
        <w:rPr>
          <w:rFonts w:eastAsia="Times New Roman" w:cstheme="minorHAnsi"/>
          <w:b/>
          <w:bCs/>
          <w:i/>
          <w:iCs/>
          <w:color w:val="FF0000"/>
          <w:lang w:eastAsia="en-GB"/>
        </w:rPr>
      </w:pPr>
      <w:r w:rsidRPr="00603560">
        <w:rPr>
          <w:rFonts w:eastAsia="Times New Roman" w:cstheme="minorHAnsi"/>
          <w:b/>
          <w:bCs/>
          <w:i/>
          <w:iCs/>
          <w:color w:val="FF0000"/>
          <w:lang w:eastAsia="en-GB"/>
        </w:rPr>
        <w:t>How to use this play policy</w:t>
      </w:r>
      <w:r w:rsidR="00603560" w:rsidRPr="00603560">
        <w:rPr>
          <w:rFonts w:eastAsia="Times New Roman" w:cstheme="minorHAnsi"/>
          <w:b/>
          <w:bCs/>
          <w:i/>
          <w:iCs/>
          <w:color w:val="FF0000"/>
          <w:lang w:eastAsia="en-GB"/>
        </w:rPr>
        <w:t xml:space="preserve"> template</w:t>
      </w:r>
    </w:p>
    <w:p w14:paraId="4DF42C77" w14:textId="57278B16" w:rsidR="00FC6620" w:rsidRPr="00603560" w:rsidRDefault="00786D21" w:rsidP="00B9588C">
      <w:pPr>
        <w:shd w:val="clear" w:color="auto" w:fill="FFFFFF"/>
        <w:spacing w:after="0" w:line="240" w:lineRule="auto"/>
        <w:jc w:val="both"/>
        <w:rPr>
          <w:rFonts w:eastAsia="Times New Roman" w:cstheme="minorHAnsi"/>
          <w:i/>
          <w:iCs/>
          <w:color w:val="FF0000"/>
          <w:lang w:eastAsia="en-GB"/>
        </w:rPr>
      </w:pPr>
      <w:r w:rsidRPr="00603560">
        <w:rPr>
          <w:rFonts w:eastAsia="Times New Roman" w:cstheme="minorHAnsi"/>
          <w:i/>
          <w:iCs/>
          <w:color w:val="FF0000"/>
          <w:lang w:eastAsia="en-GB"/>
        </w:rPr>
        <w:t>Use</w:t>
      </w:r>
      <w:r w:rsidR="00F03574" w:rsidRPr="00603560">
        <w:rPr>
          <w:rFonts w:eastAsia="Times New Roman" w:cstheme="minorHAnsi"/>
          <w:i/>
          <w:iCs/>
          <w:color w:val="FF0000"/>
          <w:lang w:eastAsia="en-GB"/>
        </w:rPr>
        <w:t xml:space="preserve"> the headings below to build your policy</w:t>
      </w:r>
      <w:r w:rsidR="00905DBE" w:rsidRPr="00603560">
        <w:rPr>
          <w:rFonts w:eastAsia="Times New Roman" w:cstheme="minorHAnsi"/>
          <w:i/>
          <w:iCs/>
          <w:color w:val="FF0000"/>
          <w:lang w:eastAsia="en-GB"/>
        </w:rPr>
        <w:t>.</w:t>
      </w:r>
      <w:r w:rsidR="000579E3" w:rsidRPr="00603560">
        <w:rPr>
          <w:rFonts w:eastAsia="Times New Roman" w:cstheme="minorHAnsi"/>
          <w:i/>
          <w:iCs/>
          <w:color w:val="FF0000"/>
          <w:lang w:eastAsia="en-GB"/>
        </w:rPr>
        <w:t xml:space="preserve">  A good policy will </w:t>
      </w:r>
      <w:r w:rsidR="00F37F21" w:rsidRPr="00603560">
        <w:rPr>
          <w:rFonts w:eastAsia="Times New Roman" w:cstheme="minorHAnsi"/>
          <w:i/>
          <w:iCs/>
          <w:color w:val="FF0000"/>
          <w:lang w:eastAsia="en-GB"/>
        </w:rPr>
        <w:t>have been discussed</w:t>
      </w:r>
      <w:r w:rsidR="00A00C41" w:rsidRPr="00603560">
        <w:rPr>
          <w:rFonts w:eastAsia="Times New Roman" w:cstheme="minorHAnsi"/>
          <w:i/>
          <w:iCs/>
          <w:color w:val="FF0000"/>
          <w:lang w:eastAsia="en-GB"/>
        </w:rPr>
        <w:t xml:space="preserve"> and contributed to</w:t>
      </w:r>
      <w:r w:rsidR="00F37F21" w:rsidRPr="00603560">
        <w:rPr>
          <w:rFonts w:eastAsia="Times New Roman" w:cstheme="minorHAnsi"/>
          <w:i/>
          <w:iCs/>
          <w:color w:val="FF0000"/>
          <w:lang w:eastAsia="en-GB"/>
        </w:rPr>
        <w:t xml:space="preserve"> by the people implementing it as well as </w:t>
      </w:r>
      <w:r w:rsidR="0062311C" w:rsidRPr="00603560">
        <w:rPr>
          <w:rFonts w:eastAsia="Times New Roman" w:cstheme="minorHAnsi"/>
          <w:i/>
          <w:iCs/>
          <w:color w:val="FF0000"/>
          <w:lang w:eastAsia="en-GB"/>
        </w:rPr>
        <w:t>those who will benefit from it</w:t>
      </w:r>
      <w:r w:rsidR="00C14571" w:rsidRPr="00603560">
        <w:rPr>
          <w:rFonts w:eastAsia="Times New Roman" w:cstheme="minorHAnsi"/>
          <w:i/>
          <w:iCs/>
          <w:color w:val="FF0000"/>
          <w:lang w:eastAsia="en-GB"/>
        </w:rPr>
        <w:t xml:space="preserve">. </w:t>
      </w:r>
      <w:r w:rsidR="001E7614" w:rsidRPr="00603560">
        <w:rPr>
          <w:rFonts w:eastAsia="Times New Roman" w:cstheme="minorHAnsi"/>
          <w:i/>
          <w:iCs/>
          <w:color w:val="FF0000"/>
          <w:lang w:eastAsia="en-GB"/>
        </w:rPr>
        <w:t xml:space="preserve"> </w:t>
      </w:r>
      <w:r w:rsidR="0006258C" w:rsidRPr="00603560">
        <w:rPr>
          <w:rFonts w:eastAsia="Times New Roman" w:cstheme="minorHAnsi"/>
          <w:i/>
          <w:iCs/>
          <w:color w:val="FF0000"/>
          <w:lang w:eastAsia="en-GB"/>
        </w:rPr>
        <w:t>Text in red</w:t>
      </w:r>
      <w:r w:rsidR="00E10C9D" w:rsidRPr="00603560">
        <w:rPr>
          <w:rFonts w:eastAsia="Times New Roman" w:cstheme="minorHAnsi"/>
          <w:i/>
          <w:iCs/>
          <w:color w:val="FF0000"/>
          <w:lang w:eastAsia="en-GB"/>
        </w:rPr>
        <w:t xml:space="preserve"> is there to pose the questions and give some context to your discussions</w:t>
      </w:r>
      <w:r w:rsidR="007C6B67" w:rsidRPr="00603560">
        <w:rPr>
          <w:rFonts w:eastAsia="Times New Roman" w:cstheme="minorHAnsi"/>
          <w:i/>
          <w:iCs/>
          <w:color w:val="FF0000"/>
          <w:lang w:eastAsia="en-GB"/>
        </w:rPr>
        <w:t xml:space="preserve"> and </w:t>
      </w:r>
      <w:r w:rsidR="00C33CFE" w:rsidRPr="00603560">
        <w:rPr>
          <w:rFonts w:eastAsia="Times New Roman" w:cstheme="minorHAnsi"/>
          <w:i/>
          <w:iCs/>
          <w:color w:val="FF0000"/>
          <w:lang w:eastAsia="en-GB"/>
        </w:rPr>
        <w:t>can be removed</w:t>
      </w:r>
      <w:r w:rsidR="00FC6620" w:rsidRPr="00603560">
        <w:rPr>
          <w:rFonts w:eastAsia="Times New Roman" w:cstheme="minorHAnsi"/>
          <w:i/>
          <w:iCs/>
          <w:color w:val="FF0000"/>
          <w:lang w:eastAsia="en-GB"/>
        </w:rPr>
        <w:t xml:space="preserve"> before finalis</w:t>
      </w:r>
      <w:r w:rsidR="002770FD" w:rsidRPr="00603560">
        <w:rPr>
          <w:rFonts w:eastAsia="Times New Roman" w:cstheme="minorHAnsi"/>
          <w:i/>
          <w:iCs/>
          <w:color w:val="FF0000"/>
          <w:lang w:eastAsia="en-GB"/>
        </w:rPr>
        <w:t>ing</w:t>
      </w:r>
      <w:r w:rsidR="00FC6620" w:rsidRPr="00603560">
        <w:rPr>
          <w:rFonts w:eastAsia="Times New Roman" w:cstheme="minorHAnsi"/>
          <w:i/>
          <w:iCs/>
          <w:color w:val="FF0000"/>
          <w:lang w:eastAsia="en-GB"/>
        </w:rPr>
        <w:t xml:space="preserve">.  </w:t>
      </w:r>
    </w:p>
    <w:p w14:paraId="513C1962" w14:textId="77777777" w:rsidR="00FC6620" w:rsidRPr="00603560" w:rsidRDefault="00FC6620" w:rsidP="00B9588C">
      <w:pPr>
        <w:shd w:val="clear" w:color="auto" w:fill="FFFFFF"/>
        <w:spacing w:after="0" w:line="240" w:lineRule="auto"/>
        <w:jc w:val="both"/>
        <w:rPr>
          <w:rFonts w:eastAsia="Times New Roman" w:cstheme="minorHAnsi"/>
          <w:i/>
          <w:iCs/>
          <w:color w:val="FF0000"/>
          <w:lang w:eastAsia="en-GB"/>
        </w:rPr>
      </w:pPr>
    </w:p>
    <w:p w14:paraId="4A5055D8" w14:textId="09A697B3" w:rsidR="00204B97" w:rsidRPr="00603560" w:rsidRDefault="00B9588C" w:rsidP="00B9588C">
      <w:pPr>
        <w:shd w:val="clear" w:color="auto" w:fill="FFFFFF"/>
        <w:spacing w:after="0" w:line="240" w:lineRule="auto"/>
        <w:jc w:val="both"/>
        <w:rPr>
          <w:rFonts w:eastAsia="Times New Roman" w:cstheme="minorHAnsi"/>
          <w:i/>
          <w:iCs/>
          <w:color w:val="FF0000"/>
          <w:lang w:eastAsia="en-GB"/>
        </w:rPr>
      </w:pPr>
      <w:r w:rsidRPr="00603560">
        <w:rPr>
          <w:rFonts w:eastAsia="Times New Roman" w:cstheme="minorHAnsi"/>
          <w:i/>
          <w:iCs/>
          <w:color w:val="FF0000"/>
          <w:lang w:eastAsia="en-GB"/>
        </w:rPr>
        <w:t>If you would like any support with developing your Play Policy further or putting it into practice, please contact Smart Play Network (</w:t>
      </w:r>
      <w:hyperlink r:id="rId11" w:history="1">
        <w:r w:rsidRPr="00603560">
          <w:rPr>
            <w:rStyle w:val="Hyperlink"/>
            <w:rFonts w:eastAsia="Times New Roman" w:cstheme="minorHAnsi"/>
            <w:i/>
            <w:iCs/>
            <w:lang w:eastAsia="en-GB"/>
          </w:rPr>
          <w:t>admin@smartplaynetwork.org</w:t>
        </w:r>
      </w:hyperlink>
      <w:r w:rsidRPr="00603560">
        <w:rPr>
          <w:rFonts w:eastAsia="Times New Roman" w:cstheme="minorHAnsi"/>
          <w:i/>
          <w:iCs/>
          <w:color w:val="FF0000"/>
          <w:lang w:eastAsia="en-GB"/>
        </w:rPr>
        <w:t xml:space="preserve">) </w:t>
      </w:r>
      <w:r w:rsidR="00550BDF" w:rsidRPr="00603560">
        <w:rPr>
          <w:rFonts w:eastAsia="Times New Roman" w:cstheme="minorHAnsi"/>
          <w:i/>
          <w:iCs/>
          <w:color w:val="FF0000"/>
          <w:lang w:eastAsia="en-GB"/>
        </w:rPr>
        <w:t>and we</w:t>
      </w:r>
      <w:r w:rsidRPr="00603560">
        <w:rPr>
          <w:rFonts w:eastAsia="Times New Roman" w:cstheme="minorHAnsi"/>
          <w:i/>
          <w:iCs/>
          <w:color w:val="FF0000"/>
          <w:lang w:eastAsia="en-GB"/>
        </w:rPr>
        <w:t xml:space="preserve"> would be happy to support you.</w:t>
      </w:r>
    </w:p>
    <w:p w14:paraId="6A6E2FDB" w14:textId="77777777" w:rsidR="005805A1" w:rsidRDefault="005805A1" w:rsidP="00B9588C">
      <w:pPr>
        <w:shd w:val="clear" w:color="auto" w:fill="FFFFFF"/>
        <w:spacing w:after="0" w:line="240" w:lineRule="auto"/>
        <w:jc w:val="both"/>
        <w:rPr>
          <w:rFonts w:eastAsia="Times New Roman" w:cstheme="minorHAnsi"/>
          <w:color w:val="FF0000"/>
          <w:lang w:eastAsia="en-GB"/>
        </w:rPr>
      </w:pPr>
    </w:p>
    <w:p w14:paraId="78FE2308" w14:textId="77777777" w:rsidR="00B131F1" w:rsidRDefault="00B131F1" w:rsidP="00B9588C">
      <w:pPr>
        <w:shd w:val="clear" w:color="auto" w:fill="FFFFFF"/>
        <w:spacing w:after="0" w:line="240" w:lineRule="auto"/>
        <w:jc w:val="both"/>
        <w:rPr>
          <w:rFonts w:eastAsia="Times New Roman" w:cstheme="minorHAnsi"/>
          <w:color w:val="FF0000"/>
          <w:lang w:eastAsia="en-GB"/>
        </w:rPr>
      </w:pPr>
    </w:p>
    <w:p w14:paraId="790773C0" w14:textId="2FE20A2D" w:rsidR="005D5C4E" w:rsidRDefault="009E7B52" w:rsidP="00B9588C">
      <w:pPr>
        <w:shd w:val="clear" w:color="auto" w:fill="FFFFFF"/>
        <w:spacing w:after="0" w:line="240" w:lineRule="auto"/>
        <w:jc w:val="both"/>
        <w:rPr>
          <w:rFonts w:eastAsia="Times New Roman" w:cstheme="minorHAnsi"/>
          <w:color w:val="FF0000"/>
          <w:lang w:eastAsia="en-GB"/>
        </w:rPr>
      </w:pPr>
      <w:r w:rsidRPr="009E7B52">
        <w:rPr>
          <w:rFonts w:eastAsia="Times New Roman" w:cstheme="minorHAnsi"/>
          <w:b/>
          <w:bCs/>
          <w:sz w:val="24"/>
          <w:szCs w:val="24"/>
          <w:lang w:eastAsia="en-GB"/>
        </w:rPr>
        <w:t xml:space="preserve">Our </w:t>
      </w:r>
      <w:r w:rsidR="00103E5B">
        <w:rPr>
          <w:rFonts w:eastAsia="Times New Roman" w:cstheme="minorHAnsi"/>
          <w:b/>
          <w:bCs/>
          <w:sz w:val="24"/>
          <w:szCs w:val="24"/>
          <w:lang w:eastAsia="en-GB"/>
        </w:rPr>
        <w:t>P</w:t>
      </w:r>
      <w:r w:rsidRPr="009E7B52">
        <w:rPr>
          <w:rFonts w:eastAsia="Times New Roman" w:cstheme="minorHAnsi"/>
          <w:b/>
          <w:bCs/>
          <w:sz w:val="24"/>
          <w:szCs w:val="24"/>
          <w:lang w:eastAsia="en-GB"/>
        </w:rPr>
        <w:t>rocess</w:t>
      </w:r>
      <w:r w:rsidR="00103E5B">
        <w:rPr>
          <w:rFonts w:eastAsia="Times New Roman" w:cstheme="minorHAnsi"/>
          <w:b/>
          <w:bCs/>
          <w:sz w:val="24"/>
          <w:szCs w:val="24"/>
          <w:lang w:eastAsia="en-GB"/>
        </w:rPr>
        <w:t>.</w:t>
      </w:r>
      <w:r w:rsidR="00FA6013">
        <w:rPr>
          <w:rFonts w:eastAsia="Times New Roman" w:cstheme="minorHAnsi"/>
          <w:b/>
          <w:bCs/>
          <w:sz w:val="24"/>
          <w:szCs w:val="24"/>
          <w:lang w:eastAsia="en-GB"/>
        </w:rPr>
        <w:t xml:space="preserve"> </w:t>
      </w:r>
      <w:r w:rsidR="00C23FC0" w:rsidRPr="008A0710">
        <w:rPr>
          <w:rFonts w:eastAsia="Times New Roman" w:cstheme="minorHAnsi"/>
          <w:color w:val="FF0000"/>
          <w:lang w:eastAsia="en-GB"/>
        </w:rPr>
        <w:t xml:space="preserve">Describe your process in developing this policy, who you consulted, </w:t>
      </w:r>
      <w:r w:rsidR="00B46587" w:rsidRPr="008A0710">
        <w:rPr>
          <w:rFonts w:eastAsia="Times New Roman" w:cstheme="minorHAnsi"/>
          <w:color w:val="FF0000"/>
          <w:lang w:eastAsia="en-GB"/>
        </w:rPr>
        <w:t xml:space="preserve">what </w:t>
      </w:r>
      <w:r w:rsidR="00062AEF" w:rsidRPr="008A0710">
        <w:rPr>
          <w:rFonts w:eastAsia="Times New Roman" w:cstheme="minorHAnsi"/>
          <w:color w:val="FF0000"/>
          <w:lang w:eastAsia="en-GB"/>
        </w:rPr>
        <w:t>prompted you</w:t>
      </w:r>
      <w:r w:rsidR="003973AD" w:rsidRPr="008A0710">
        <w:rPr>
          <w:rFonts w:eastAsia="Times New Roman" w:cstheme="minorHAnsi"/>
          <w:color w:val="FF0000"/>
          <w:lang w:eastAsia="en-GB"/>
        </w:rPr>
        <w:t xml:space="preserve"> to do it and</w:t>
      </w:r>
      <w:r w:rsidR="00652958" w:rsidRPr="008A0710">
        <w:rPr>
          <w:rFonts w:eastAsia="Times New Roman" w:cstheme="minorHAnsi"/>
          <w:color w:val="FF0000"/>
          <w:lang w:eastAsia="en-GB"/>
        </w:rPr>
        <w:t xml:space="preserve"> how it will be used.  You coul</w:t>
      </w:r>
      <w:r w:rsidR="003F75D1" w:rsidRPr="008A0710">
        <w:rPr>
          <w:rFonts w:eastAsia="Times New Roman" w:cstheme="minorHAnsi"/>
          <w:color w:val="FF0000"/>
          <w:lang w:eastAsia="en-GB"/>
        </w:rPr>
        <w:t>d</w:t>
      </w:r>
      <w:r w:rsidR="0014422A" w:rsidRPr="008A0710">
        <w:rPr>
          <w:rFonts w:eastAsia="Times New Roman" w:cstheme="minorHAnsi"/>
          <w:color w:val="FF0000"/>
          <w:lang w:eastAsia="en-GB"/>
        </w:rPr>
        <w:t xml:space="preserve"> elaborate with where it will be kept</w:t>
      </w:r>
      <w:r w:rsidR="00892726" w:rsidRPr="008A0710">
        <w:rPr>
          <w:rFonts w:eastAsia="Times New Roman" w:cstheme="minorHAnsi"/>
          <w:color w:val="FF0000"/>
          <w:lang w:eastAsia="en-GB"/>
        </w:rPr>
        <w:t>,</w:t>
      </w:r>
      <w:r w:rsidR="00445903" w:rsidRPr="008A0710">
        <w:rPr>
          <w:rFonts w:eastAsia="Times New Roman" w:cstheme="minorHAnsi"/>
          <w:color w:val="FF0000"/>
          <w:lang w:eastAsia="en-GB"/>
        </w:rPr>
        <w:t xml:space="preserve"> </w:t>
      </w:r>
      <w:r w:rsidR="00CC6B92" w:rsidRPr="008A0710">
        <w:rPr>
          <w:rFonts w:eastAsia="Times New Roman" w:cstheme="minorHAnsi"/>
          <w:color w:val="FF0000"/>
          <w:lang w:eastAsia="en-GB"/>
        </w:rPr>
        <w:t xml:space="preserve">when it will be reviewed and </w:t>
      </w:r>
      <w:r w:rsidR="00396EEB">
        <w:rPr>
          <w:rFonts w:eastAsia="Times New Roman" w:cstheme="minorHAnsi"/>
          <w:color w:val="FF0000"/>
          <w:lang w:eastAsia="en-GB"/>
        </w:rPr>
        <w:t>how the process went</w:t>
      </w:r>
      <w:r w:rsidR="00883041">
        <w:rPr>
          <w:rFonts w:eastAsia="Times New Roman" w:cstheme="minorHAnsi"/>
          <w:color w:val="FF0000"/>
          <w:lang w:eastAsia="en-GB"/>
        </w:rPr>
        <w:t xml:space="preserve"> in general.</w:t>
      </w:r>
    </w:p>
    <w:p w14:paraId="13BFF549" w14:textId="77777777" w:rsidR="00B131F1" w:rsidRPr="008A0710" w:rsidRDefault="00B131F1" w:rsidP="00B9588C">
      <w:pPr>
        <w:shd w:val="clear" w:color="auto" w:fill="FFFFFF"/>
        <w:spacing w:after="0" w:line="240" w:lineRule="auto"/>
        <w:jc w:val="both"/>
        <w:rPr>
          <w:rFonts w:eastAsia="Times New Roman" w:cstheme="minorHAnsi"/>
          <w:b/>
          <w:bCs/>
          <w:color w:val="FF0000"/>
          <w:lang w:eastAsia="en-GB"/>
        </w:rPr>
      </w:pPr>
    </w:p>
    <w:p w14:paraId="54F78325" w14:textId="656F2488" w:rsidR="00F0132E" w:rsidRPr="001A2EC0" w:rsidRDefault="003464A4" w:rsidP="00B9588C">
      <w:pPr>
        <w:shd w:val="clear" w:color="auto" w:fill="FFFFFF" w:themeFill="background1"/>
        <w:spacing w:before="100" w:beforeAutospacing="1" w:after="100" w:afterAutospacing="1" w:line="240" w:lineRule="auto"/>
        <w:jc w:val="both"/>
        <w:rPr>
          <w:rFonts w:eastAsia="Times New Roman"/>
          <w:i/>
          <w:iCs/>
          <w:color w:val="FF0000"/>
          <w:lang w:eastAsia="en-GB"/>
        </w:rPr>
      </w:pPr>
      <w:r w:rsidRPr="003417C2">
        <w:rPr>
          <w:rFonts w:eastAsia="Times New Roman"/>
          <w:b/>
          <w:bCs/>
          <w:color w:val="242424"/>
          <w:sz w:val="24"/>
          <w:szCs w:val="24"/>
          <w:lang w:eastAsia="en-GB"/>
        </w:rPr>
        <w:t>What</w:t>
      </w:r>
      <w:r w:rsidR="00375065" w:rsidRPr="003417C2">
        <w:rPr>
          <w:rFonts w:eastAsia="Times New Roman"/>
          <w:b/>
          <w:bCs/>
          <w:color w:val="242424"/>
          <w:sz w:val="24"/>
          <w:szCs w:val="24"/>
          <w:lang w:eastAsia="en-GB"/>
        </w:rPr>
        <w:t xml:space="preserve"> do we mean be</w:t>
      </w:r>
      <w:r w:rsidR="0036364D" w:rsidRPr="003417C2">
        <w:rPr>
          <w:rFonts w:eastAsia="Times New Roman"/>
          <w:b/>
          <w:bCs/>
          <w:color w:val="242424"/>
          <w:sz w:val="24"/>
          <w:szCs w:val="24"/>
          <w:lang w:eastAsia="en-GB"/>
        </w:rPr>
        <w:t xml:space="preserve"> </w:t>
      </w:r>
      <w:r w:rsidRPr="003417C2">
        <w:rPr>
          <w:rFonts w:eastAsia="Times New Roman"/>
          <w:b/>
          <w:bCs/>
          <w:color w:val="242424"/>
          <w:sz w:val="24"/>
          <w:szCs w:val="24"/>
          <w:lang w:eastAsia="en-GB"/>
        </w:rPr>
        <w:t>play?</w:t>
      </w:r>
      <w:r w:rsidR="00A40A2D" w:rsidRPr="5E9D05A9">
        <w:rPr>
          <w:rFonts w:eastAsia="Times New Roman"/>
          <w:color w:val="FF0000"/>
          <w:lang w:eastAsia="en-GB"/>
        </w:rPr>
        <w:t xml:space="preserve"> </w:t>
      </w:r>
      <w:r w:rsidR="00CD1F70" w:rsidRPr="5E9D05A9">
        <w:rPr>
          <w:rFonts w:eastAsia="Times New Roman"/>
          <w:color w:val="FF0000"/>
          <w:lang w:eastAsia="en-GB"/>
        </w:rPr>
        <w:t xml:space="preserve"> </w:t>
      </w:r>
      <w:r w:rsidR="00F0132E" w:rsidRPr="5E9D05A9">
        <w:rPr>
          <w:rFonts w:eastAsia="Times New Roman"/>
          <w:color w:val="FF0000"/>
          <w:lang w:eastAsia="en-GB"/>
        </w:rPr>
        <w:t xml:space="preserve">Play means different things to </w:t>
      </w:r>
      <w:r w:rsidR="00087045" w:rsidRPr="5E9D05A9">
        <w:rPr>
          <w:rFonts w:eastAsia="Times New Roman"/>
          <w:color w:val="FF0000"/>
          <w:lang w:eastAsia="en-GB"/>
        </w:rPr>
        <w:t xml:space="preserve">different people. </w:t>
      </w:r>
      <w:r w:rsidR="001713A8" w:rsidRPr="5E9D05A9">
        <w:rPr>
          <w:rFonts w:eastAsia="Times New Roman"/>
          <w:color w:val="FF0000"/>
          <w:lang w:eastAsia="en-GB"/>
        </w:rPr>
        <w:t xml:space="preserve">Below are a couple of helpful definitions. </w:t>
      </w:r>
      <w:r w:rsidR="08D31EC5" w:rsidRPr="5E9D05A9">
        <w:rPr>
          <w:rFonts w:eastAsia="Times New Roman"/>
          <w:color w:val="FF0000"/>
          <w:lang w:eastAsia="en-GB"/>
        </w:rPr>
        <w:t xml:space="preserve"> You can a</w:t>
      </w:r>
      <w:r w:rsidR="001A2EC0" w:rsidRPr="5E9D05A9">
        <w:rPr>
          <w:rFonts w:eastAsia="Times New Roman"/>
          <w:color w:val="FF0000"/>
          <w:lang w:eastAsia="en-GB"/>
        </w:rPr>
        <w:t xml:space="preserve">dd a statement </w:t>
      </w:r>
      <w:r w:rsidR="0089187B" w:rsidRPr="5E9D05A9">
        <w:rPr>
          <w:rFonts w:eastAsia="Times New Roman"/>
          <w:color w:val="FF0000"/>
          <w:lang w:eastAsia="en-GB"/>
        </w:rPr>
        <w:t>about</w:t>
      </w:r>
      <w:r w:rsidR="001A2EC0" w:rsidRPr="5E9D05A9">
        <w:rPr>
          <w:rFonts w:eastAsia="Times New Roman"/>
          <w:color w:val="FF0000"/>
          <w:lang w:eastAsia="en-GB"/>
        </w:rPr>
        <w:t xml:space="preserve"> what play</w:t>
      </w:r>
      <w:r w:rsidR="18413521" w:rsidRPr="5E9D05A9">
        <w:rPr>
          <w:rFonts w:eastAsia="Times New Roman"/>
          <w:color w:val="FF0000"/>
          <w:lang w:eastAsia="en-GB"/>
        </w:rPr>
        <w:t xml:space="preserve"> means to your school </w:t>
      </w:r>
      <w:r w:rsidR="00721D30" w:rsidRPr="5E9D05A9">
        <w:rPr>
          <w:rFonts w:eastAsia="Times New Roman"/>
          <w:color w:val="FF0000"/>
          <w:lang w:eastAsia="en-GB"/>
        </w:rPr>
        <w:t>and/</w:t>
      </w:r>
      <w:r w:rsidR="001A2EC0" w:rsidRPr="5E9D05A9">
        <w:rPr>
          <w:rFonts w:eastAsia="Times New Roman"/>
          <w:color w:val="FF0000"/>
          <w:lang w:eastAsia="en-GB"/>
        </w:rPr>
        <w:t>or use the suggested statement</w:t>
      </w:r>
      <w:r w:rsidR="32D8D5C7" w:rsidRPr="5E9D05A9">
        <w:rPr>
          <w:rFonts w:eastAsia="Times New Roman"/>
          <w:color w:val="FF0000"/>
          <w:lang w:eastAsia="en-GB"/>
        </w:rPr>
        <w:t>(</w:t>
      </w:r>
      <w:r w:rsidR="001A2EC0" w:rsidRPr="5E9D05A9">
        <w:rPr>
          <w:rFonts w:eastAsia="Times New Roman"/>
          <w:color w:val="FF0000"/>
          <w:lang w:eastAsia="en-GB"/>
        </w:rPr>
        <w:t>s</w:t>
      </w:r>
      <w:r w:rsidR="39D07B12" w:rsidRPr="5E9D05A9">
        <w:rPr>
          <w:rFonts w:eastAsia="Times New Roman"/>
          <w:color w:val="FF0000"/>
          <w:lang w:eastAsia="en-GB"/>
        </w:rPr>
        <w:t xml:space="preserve">) </w:t>
      </w:r>
      <w:r w:rsidR="001A2EC0" w:rsidRPr="5E9D05A9">
        <w:rPr>
          <w:rFonts w:eastAsia="Times New Roman"/>
          <w:color w:val="FF0000"/>
          <w:lang w:eastAsia="en-GB"/>
        </w:rPr>
        <w:t>below.</w:t>
      </w:r>
    </w:p>
    <w:p w14:paraId="46D85C29" w14:textId="1405BEEE" w:rsidR="00913C83" w:rsidRPr="008D4E7D" w:rsidRDefault="008557B5" w:rsidP="00B9588C">
      <w:pPr>
        <w:pStyle w:val="ListParagraph"/>
        <w:numPr>
          <w:ilvl w:val="0"/>
          <w:numId w:val="4"/>
        </w:numPr>
        <w:shd w:val="clear" w:color="auto" w:fill="FFFFFF" w:themeFill="background1"/>
        <w:spacing w:before="100" w:beforeAutospacing="1" w:after="100" w:afterAutospacing="1" w:line="240" w:lineRule="auto"/>
        <w:jc w:val="both"/>
        <w:rPr>
          <w:rFonts w:eastAsia="Times New Roman"/>
          <w:i/>
          <w:iCs/>
          <w:color w:val="242424"/>
          <w:lang w:eastAsia="en-GB"/>
        </w:rPr>
      </w:pPr>
      <w:r w:rsidRPr="008D4E7D">
        <w:rPr>
          <w:rFonts w:eastAsia="Times New Roman"/>
          <w:i/>
          <w:iCs/>
          <w:color w:val="242424"/>
          <w:lang w:eastAsia="en-GB"/>
        </w:rPr>
        <w:t>Article 31 of the United Nations Convention on the Rights of the Child (UNCRC) states:</w:t>
      </w:r>
      <w:r w:rsidR="00D26AF7" w:rsidRPr="008D4E7D">
        <w:rPr>
          <w:rFonts w:eastAsia="Times New Roman"/>
          <w:i/>
          <w:iCs/>
          <w:color w:val="242424"/>
          <w:lang w:eastAsia="en-GB"/>
        </w:rPr>
        <w:t xml:space="preserve"> </w:t>
      </w:r>
      <w:r w:rsidRPr="008D4E7D">
        <w:rPr>
          <w:rFonts w:eastAsia="Times New Roman"/>
          <w:i/>
          <w:iCs/>
          <w:color w:val="242424"/>
          <w:lang w:eastAsia="en-GB"/>
        </w:rPr>
        <w:t>“States Parties recognise the right of the child to rest and leisure, to engage in play and recreational activities appropriate to the age of the children and to participate freely</w:t>
      </w:r>
      <w:r w:rsidR="00FF5606" w:rsidRPr="008D4E7D">
        <w:rPr>
          <w:rFonts w:eastAsia="Times New Roman"/>
          <w:i/>
          <w:iCs/>
          <w:color w:val="242424"/>
          <w:lang w:eastAsia="en-GB"/>
        </w:rPr>
        <w:t xml:space="preserve"> </w:t>
      </w:r>
      <w:r w:rsidRPr="008D4E7D">
        <w:rPr>
          <w:rFonts w:eastAsia="Times New Roman"/>
          <w:i/>
          <w:iCs/>
          <w:color w:val="242424"/>
          <w:lang w:eastAsia="en-GB"/>
        </w:rPr>
        <w:t>in cultural life and the arts.”</w:t>
      </w:r>
    </w:p>
    <w:p w14:paraId="577218CC" w14:textId="6019AE36" w:rsidR="008557B5" w:rsidRDefault="00FF5606" w:rsidP="00B9588C">
      <w:pPr>
        <w:pStyle w:val="ListParagraph"/>
        <w:numPr>
          <w:ilvl w:val="0"/>
          <w:numId w:val="4"/>
        </w:numPr>
        <w:shd w:val="clear" w:color="auto" w:fill="FFFFFF"/>
        <w:spacing w:before="100" w:beforeAutospacing="1" w:after="100" w:afterAutospacing="1" w:line="240" w:lineRule="auto"/>
        <w:jc w:val="both"/>
        <w:rPr>
          <w:rFonts w:eastAsia="Times New Roman" w:cstheme="minorHAnsi"/>
          <w:i/>
          <w:iCs/>
          <w:color w:val="242424"/>
          <w:lang w:eastAsia="en-GB"/>
        </w:rPr>
      </w:pPr>
      <w:r w:rsidRPr="008D4E7D">
        <w:rPr>
          <w:rFonts w:eastAsia="Times New Roman" w:cstheme="minorHAnsi"/>
          <w:i/>
          <w:iCs/>
          <w:color w:val="242424"/>
          <w:lang w:eastAsia="en-GB"/>
        </w:rPr>
        <w:t>General Comment No.17 of the UNCRC states that: “Play is any behaviour, activity or process initiated, controlled</w:t>
      </w:r>
      <w:r w:rsidR="00D26AF7" w:rsidRPr="008D4E7D">
        <w:rPr>
          <w:rFonts w:eastAsia="Times New Roman" w:cstheme="minorHAnsi"/>
          <w:i/>
          <w:iCs/>
          <w:color w:val="242424"/>
          <w:lang w:eastAsia="en-GB"/>
        </w:rPr>
        <w:t>,</w:t>
      </w:r>
      <w:r w:rsidRPr="008D4E7D">
        <w:rPr>
          <w:rFonts w:eastAsia="Times New Roman" w:cstheme="minorHAnsi"/>
          <w:i/>
          <w:iCs/>
          <w:color w:val="242424"/>
          <w:lang w:eastAsia="en-GB"/>
        </w:rPr>
        <w:t xml:space="preserve"> and structured by children themselves. Play happens whenever and wherever there is an opportunity to play. The key characteristics of play are fun, uncertainty, challenge, flexibility</w:t>
      </w:r>
      <w:r w:rsidR="00D26AF7" w:rsidRPr="008D4E7D">
        <w:rPr>
          <w:rFonts w:eastAsia="Times New Roman" w:cstheme="minorHAnsi"/>
          <w:i/>
          <w:iCs/>
          <w:color w:val="242424"/>
          <w:lang w:eastAsia="en-GB"/>
        </w:rPr>
        <w:t>,</w:t>
      </w:r>
      <w:r w:rsidRPr="008D4E7D">
        <w:rPr>
          <w:rFonts w:eastAsia="Times New Roman" w:cstheme="minorHAnsi"/>
          <w:i/>
          <w:iCs/>
          <w:color w:val="242424"/>
          <w:lang w:eastAsia="en-GB"/>
        </w:rPr>
        <w:t xml:space="preserve"> and non-productivity. These factors contribute to the enjoyment of playing and the incentive to continue playing.”</w:t>
      </w:r>
    </w:p>
    <w:p w14:paraId="1ADEEBE4" w14:textId="77777777" w:rsidR="00103E5B" w:rsidRPr="008D4E7D" w:rsidRDefault="00103E5B" w:rsidP="00103E5B">
      <w:pPr>
        <w:pStyle w:val="ListParagraph"/>
        <w:shd w:val="clear" w:color="auto" w:fill="FFFFFF"/>
        <w:spacing w:before="100" w:beforeAutospacing="1" w:after="100" w:afterAutospacing="1" w:line="240" w:lineRule="auto"/>
        <w:ind w:left="360"/>
        <w:jc w:val="both"/>
        <w:rPr>
          <w:rFonts w:eastAsia="Times New Roman" w:cstheme="minorHAnsi"/>
          <w:i/>
          <w:iCs/>
          <w:color w:val="242424"/>
          <w:lang w:eastAsia="en-GB"/>
        </w:rPr>
      </w:pPr>
    </w:p>
    <w:p w14:paraId="07C888A1" w14:textId="51D733C2" w:rsidR="003464A4" w:rsidRPr="00C46FA5" w:rsidRDefault="0036364D" w:rsidP="00B9588C">
      <w:pPr>
        <w:shd w:val="clear" w:color="auto" w:fill="FFFFFF" w:themeFill="background1"/>
        <w:spacing w:before="100" w:beforeAutospacing="1" w:after="100" w:afterAutospacing="1" w:line="240" w:lineRule="auto"/>
        <w:jc w:val="both"/>
        <w:rPr>
          <w:rFonts w:eastAsia="Times New Roman"/>
          <w:b/>
          <w:bCs/>
          <w:color w:val="242424"/>
          <w:lang w:eastAsia="en-GB"/>
        </w:rPr>
      </w:pPr>
      <w:r w:rsidRPr="003417C2">
        <w:rPr>
          <w:rFonts w:eastAsia="Times New Roman"/>
          <w:b/>
          <w:bCs/>
          <w:color w:val="242424"/>
          <w:sz w:val="24"/>
          <w:szCs w:val="24"/>
          <w:lang w:eastAsia="en-GB"/>
        </w:rPr>
        <w:t>Why is play</w:t>
      </w:r>
      <w:r w:rsidR="33EE16D0" w:rsidRPr="003417C2">
        <w:rPr>
          <w:rFonts w:eastAsia="Times New Roman"/>
          <w:b/>
          <w:bCs/>
          <w:color w:val="242424"/>
          <w:sz w:val="24"/>
          <w:szCs w:val="24"/>
          <w:lang w:eastAsia="en-GB"/>
        </w:rPr>
        <w:t xml:space="preserve"> important</w:t>
      </w:r>
      <w:r w:rsidRPr="003417C2">
        <w:rPr>
          <w:rFonts w:eastAsia="Times New Roman"/>
          <w:b/>
          <w:bCs/>
          <w:color w:val="242424"/>
          <w:sz w:val="24"/>
          <w:szCs w:val="24"/>
          <w:lang w:eastAsia="en-GB"/>
        </w:rPr>
        <w:t>?</w:t>
      </w:r>
      <w:r w:rsidR="00F45B2C" w:rsidRPr="5E9D05A9">
        <w:rPr>
          <w:rFonts w:eastAsia="Times New Roman"/>
          <w:color w:val="FF0000"/>
          <w:lang w:eastAsia="en-GB"/>
        </w:rPr>
        <w:t xml:space="preserve"> </w:t>
      </w:r>
      <w:r w:rsidR="00583B38" w:rsidRPr="5E9D05A9">
        <w:rPr>
          <w:rFonts w:eastAsia="Times New Roman"/>
          <w:color w:val="FF0000"/>
          <w:lang w:eastAsia="en-GB"/>
        </w:rPr>
        <w:t>There are so many benefits for children when they play.  Below are some quotes which summarise some of the key benefits</w:t>
      </w:r>
      <w:r w:rsidR="001E576A" w:rsidRPr="5E9D05A9">
        <w:rPr>
          <w:rFonts w:eastAsia="Times New Roman"/>
          <w:color w:val="FF0000"/>
          <w:lang w:eastAsia="en-GB"/>
        </w:rPr>
        <w:t xml:space="preserve">.  </w:t>
      </w:r>
      <w:r w:rsidR="00D831DA" w:rsidRPr="5E9D05A9">
        <w:rPr>
          <w:rFonts w:eastAsia="Times New Roman"/>
          <w:color w:val="FF0000"/>
          <w:lang w:eastAsia="en-GB"/>
        </w:rPr>
        <w:t>C</w:t>
      </w:r>
      <w:r w:rsidR="00F45B2C" w:rsidRPr="5E9D05A9">
        <w:rPr>
          <w:rFonts w:eastAsia="Times New Roman"/>
          <w:color w:val="FF0000"/>
          <w:lang w:eastAsia="en-GB"/>
        </w:rPr>
        <w:t>onsider</w:t>
      </w:r>
      <w:r w:rsidR="008867DD" w:rsidRPr="5E9D05A9">
        <w:rPr>
          <w:rFonts w:eastAsia="Times New Roman"/>
          <w:color w:val="FF0000"/>
          <w:lang w:eastAsia="en-GB"/>
        </w:rPr>
        <w:t xml:space="preserve"> these</w:t>
      </w:r>
      <w:r w:rsidR="00721D30" w:rsidRPr="5E9D05A9">
        <w:rPr>
          <w:rFonts w:eastAsia="Times New Roman"/>
          <w:color w:val="FF0000"/>
          <w:lang w:eastAsia="en-GB"/>
        </w:rPr>
        <w:t xml:space="preserve">, </w:t>
      </w:r>
      <w:r w:rsidR="00A20A60">
        <w:rPr>
          <w:rFonts w:eastAsia="Times New Roman"/>
          <w:color w:val="FF0000"/>
          <w:lang w:eastAsia="en-GB"/>
        </w:rPr>
        <w:t xml:space="preserve">decide if you want to keep </w:t>
      </w:r>
      <w:r w:rsidR="0084631F">
        <w:rPr>
          <w:rFonts w:eastAsia="Times New Roman"/>
          <w:color w:val="FF0000"/>
          <w:lang w:eastAsia="en-GB"/>
        </w:rPr>
        <w:t>any of them and</w:t>
      </w:r>
      <w:r w:rsidR="00721D30" w:rsidRPr="5E9D05A9">
        <w:rPr>
          <w:rFonts w:eastAsia="Times New Roman"/>
          <w:color w:val="FF0000"/>
          <w:lang w:eastAsia="en-GB"/>
        </w:rPr>
        <w:t xml:space="preserve"> add</w:t>
      </w:r>
      <w:r w:rsidR="008867DD" w:rsidRPr="5E9D05A9">
        <w:rPr>
          <w:rFonts w:eastAsia="Times New Roman"/>
          <w:color w:val="FF0000"/>
          <w:lang w:eastAsia="en-GB"/>
        </w:rPr>
        <w:t xml:space="preserve"> </w:t>
      </w:r>
      <w:r w:rsidR="00B55A00">
        <w:rPr>
          <w:rFonts w:eastAsia="Times New Roman"/>
          <w:color w:val="FF0000"/>
          <w:lang w:eastAsia="en-GB"/>
        </w:rPr>
        <w:t>your own</w:t>
      </w:r>
      <w:r w:rsidR="008867DD" w:rsidRPr="5E9D05A9">
        <w:rPr>
          <w:rFonts w:eastAsia="Times New Roman"/>
          <w:color w:val="FF0000"/>
          <w:lang w:eastAsia="en-GB"/>
        </w:rPr>
        <w:t xml:space="preserve"> thoughts</w:t>
      </w:r>
      <w:r w:rsidR="0052665D">
        <w:rPr>
          <w:rFonts w:eastAsia="Times New Roman"/>
          <w:color w:val="FF0000"/>
          <w:lang w:eastAsia="en-GB"/>
        </w:rPr>
        <w:t xml:space="preserve"> and beliefs</w:t>
      </w:r>
      <w:r w:rsidR="008867DD" w:rsidRPr="5E9D05A9">
        <w:rPr>
          <w:rFonts w:eastAsia="Times New Roman"/>
          <w:color w:val="FF0000"/>
          <w:lang w:eastAsia="en-GB"/>
        </w:rPr>
        <w:t>.</w:t>
      </w:r>
    </w:p>
    <w:p w14:paraId="4BF00022" w14:textId="0C705454" w:rsidR="003464A4" w:rsidRPr="00D258C3" w:rsidRDefault="00137E74" w:rsidP="00B9588C">
      <w:pPr>
        <w:pStyle w:val="ListParagraph"/>
        <w:numPr>
          <w:ilvl w:val="0"/>
          <w:numId w:val="5"/>
        </w:numPr>
        <w:shd w:val="clear" w:color="auto" w:fill="FFFFFF" w:themeFill="background1"/>
        <w:spacing w:before="100" w:beforeAutospacing="1" w:after="100" w:afterAutospacing="1" w:line="240" w:lineRule="auto"/>
        <w:jc w:val="both"/>
        <w:rPr>
          <w:rFonts w:eastAsia="Times New Roman"/>
          <w:i/>
          <w:iCs/>
          <w:color w:val="242424"/>
          <w:lang w:eastAsia="en-GB"/>
        </w:rPr>
      </w:pPr>
      <w:r w:rsidRPr="00D258C3">
        <w:rPr>
          <w:rFonts w:eastAsia="Times New Roman"/>
          <w:i/>
          <w:iCs/>
          <w:color w:val="242424"/>
          <w:lang w:eastAsia="en-GB"/>
        </w:rPr>
        <w:t xml:space="preserve">Play Strategy for Scotland: Our Vision: </w:t>
      </w:r>
      <w:r w:rsidR="00573865" w:rsidRPr="00D258C3">
        <w:rPr>
          <w:rFonts w:eastAsia="Times New Roman"/>
          <w:i/>
          <w:iCs/>
          <w:color w:val="242424"/>
          <w:lang w:eastAsia="en-GB"/>
        </w:rPr>
        <w:t xml:space="preserve">“To a child, play is about having fun, but to society it is much more. Play is essential to healthy development from birth to adulthood, contributing to capacity for learning, </w:t>
      </w:r>
      <w:r w:rsidR="00FB26DC" w:rsidRPr="00D258C3">
        <w:rPr>
          <w:rFonts w:eastAsia="Times New Roman"/>
          <w:i/>
          <w:iCs/>
          <w:color w:val="242424"/>
          <w:lang w:eastAsia="en-GB"/>
        </w:rPr>
        <w:t>resilience,</w:t>
      </w:r>
      <w:r w:rsidR="00573865" w:rsidRPr="00D258C3">
        <w:rPr>
          <w:rFonts w:eastAsia="Times New Roman"/>
          <w:i/>
          <w:iCs/>
          <w:color w:val="242424"/>
          <w:lang w:eastAsia="en-GB"/>
        </w:rPr>
        <w:t xml:space="preserve"> and the development of physical, cognitive, </w:t>
      </w:r>
      <w:r w:rsidR="00156FEA" w:rsidRPr="00D258C3">
        <w:rPr>
          <w:rFonts w:eastAsia="Times New Roman"/>
          <w:i/>
          <w:iCs/>
          <w:color w:val="242424"/>
          <w:lang w:eastAsia="en-GB"/>
        </w:rPr>
        <w:t>social,</w:t>
      </w:r>
      <w:r w:rsidR="00573865" w:rsidRPr="00D258C3">
        <w:rPr>
          <w:rFonts w:eastAsia="Times New Roman"/>
          <w:i/>
          <w:iCs/>
          <w:color w:val="242424"/>
          <w:lang w:eastAsia="en-GB"/>
        </w:rPr>
        <w:t xml:space="preserve"> and emotional skills.” </w:t>
      </w:r>
    </w:p>
    <w:p w14:paraId="4DF7FCD3" w14:textId="77777777" w:rsidR="00E43689" w:rsidRPr="00D258C3" w:rsidRDefault="00E43689" w:rsidP="00B9588C">
      <w:pPr>
        <w:pStyle w:val="ListParagraph"/>
        <w:numPr>
          <w:ilvl w:val="0"/>
          <w:numId w:val="5"/>
        </w:numPr>
        <w:shd w:val="clear" w:color="auto" w:fill="FFFFFF" w:themeFill="background1"/>
        <w:spacing w:before="100" w:beforeAutospacing="1" w:after="100" w:afterAutospacing="1" w:line="240" w:lineRule="auto"/>
        <w:jc w:val="both"/>
        <w:rPr>
          <w:rFonts w:eastAsia="Times New Roman"/>
          <w:i/>
          <w:iCs/>
          <w:color w:val="242424"/>
          <w:lang w:eastAsia="en-GB"/>
        </w:rPr>
      </w:pPr>
      <w:proofErr w:type="spellStart"/>
      <w:r w:rsidRPr="00D258C3">
        <w:rPr>
          <w:rFonts w:eastAsia="Times New Roman"/>
          <w:i/>
          <w:iCs/>
          <w:color w:val="242424"/>
          <w:lang w:eastAsia="en-GB"/>
        </w:rPr>
        <w:t>Playwork</w:t>
      </w:r>
      <w:proofErr w:type="spellEnd"/>
      <w:r w:rsidRPr="00D258C3">
        <w:rPr>
          <w:rFonts w:eastAsia="Times New Roman"/>
          <w:i/>
          <w:iCs/>
          <w:color w:val="242424"/>
          <w:lang w:eastAsia="en-GB"/>
        </w:rPr>
        <w:t xml:space="preserve"> theorist Bob Hughes said that: “Play is an essential part of a happy, healthy childhood and when children play their brains do two things: they grow and become organised and usable.”</w:t>
      </w:r>
    </w:p>
    <w:p w14:paraId="75BA9BBD" w14:textId="7174394D" w:rsidR="00DF40D5" w:rsidRPr="00D258C3" w:rsidRDefault="00DF40D5" w:rsidP="00B9588C">
      <w:pPr>
        <w:pStyle w:val="ListParagraph"/>
        <w:numPr>
          <w:ilvl w:val="0"/>
          <w:numId w:val="5"/>
        </w:numPr>
        <w:shd w:val="clear" w:color="auto" w:fill="FFFFFF"/>
        <w:spacing w:before="100" w:beforeAutospacing="1" w:after="100" w:afterAutospacing="1" w:line="240" w:lineRule="auto"/>
        <w:jc w:val="both"/>
        <w:rPr>
          <w:rFonts w:eastAsia="Times New Roman" w:cstheme="minorHAnsi"/>
          <w:i/>
          <w:iCs/>
          <w:color w:val="242424"/>
          <w:lang w:eastAsia="en-GB"/>
        </w:rPr>
      </w:pPr>
      <w:r w:rsidRPr="00D258C3">
        <w:rPr>
          <w:rFonts w:eastAsia="Times New Roman" w:cstheme="minorHAnsi"/>
          <w:i/>
          <w:iCs/>
          <w:color w:val="242424"/>
          <w:lang w:eastAsia="en-GB"/>
        </w:rPr>
        <w:t>The National Playing Fields Association’s</w:t>
      </w:r>
      <w:r w:rsidR="003347B7" w:rsidRPr="00D258C3">
        <w:rPr>
          <w:rFonts w:eastAsia="Times New Roman" w:cstheme="minorHAnsi"/>
          <w:i/>
          <w:iCs/>
          <w:color w:val="242424"/>
          <w:lang w:eastAsia="en-GB"/>
        </w:rPr>
        <w:t xml:space="preserve"> </w:t>
      </w:r>
      <w:r w:rsidRPr="00D258C3">
        <w:rPr>
          <w:rFonts w:eastAsia="Times New Roman" w:cstheme="minorHAnsi"/>
          <w:i/>
          <w:iCs/>
          <w:color w:val="242424"/>
          <w:lang w:eastAsia="en-GB"/>
        </w:rPr>
        <w:t>document Best Play: What play provision</w:t>
      </w:r>
      <w:r w:rsidR="003347B7" w:rsidRPr="00D258C3">
        <w:rPr>
          <w:rFonts w:eastAsia="Times New Roman" w:cstheme="minorHAnsi"/>
          <w:i/>
          <w:iCs/>
          <w:color w:val="242424"/>
          <w:lang w:eastAsia="en-GB"/>
        </w:rPr>
        <w:t xml:space="preserve"> </w:t>
      </w:r>
      <w:r w:rsidRPr="00D258C3">
        <w:rPr>
          <w:rFonts w:eastAsia="Times New Roman" w:cstheme="minorHAnsi"/>
          <w:i/>
          <w:iCs/>
          <w:color w:val="242424"/>
          <w:lang w:eastAsia="en-GB"/>
        </w:rPr>
        <w:t>should do for children states that: “Play can</w:t>
      </w:r>
      <w:r w:rsidR="003347B7" w:rsidRPr="00D258C3">
        <w:rPr>
          <w:rFonts w:eastAsia="Times New Roman" w:cstheme="minorHAnsi"/>
          <w:i/>
          <w:iCs/>
          <w:color w:val="242424"/>
          <w:lang w:eastAsia="en-GB"/>
        </w:rPr>
        <w:t xml:space="preserve"> </w:t>
      </w:r>
      <w:r w:rsidRPr="00D258C3">
        <w:rPr>
          <w:rFonts w:eastAsia="Times New Roman" w:cstheme="minorHAnsi"/>
          <w:i/>
          <w:iCs/>
          <w:color w:val="242424"/>
          <w:lang w:eastAsia="en-GB"/>
        </w:rPr>
        <w:t>be fun or serious. Through play children</w:t>
      </w:r>
      <w:r w:rsidR="003347B7" w:rsidRPr="00D258C3">
        <w:rPr>
          <w:rFonts w:eastAsia="Times New Roman" w:cstheme="minorHAnsi"/>
          <w:i/>
          <w:iCs/>
          <w:color w:val="242424"/>
          <w:lang w:eastAsia="en-GB"/>
        </w:rPr>
        <w:t xml:space="preserve"> </w:t>
      </w:r>
      <w:r w:rsidRPr="00D258C3">
        <w:rPr>
          <w:rFonts w:eastAsia="Times New Roman" w:cstheme="minorHAnsi"/>
          <w:i/>
          <w:iCs/>
          <w:color w:val="242424"/>
          <w:lang w:eastAsia="en-GB"/>
        </w:rPr>
        <w:t xml:space="preserve">explore social, </w:t>
      </w:r>
      <w:r w:rsidR="00B03BE2" w:rsidRPr="00D258C3">
        <w:rPr>
          <w:rFonts w:eastAsia="Times New Roman" w:cstheme="minorHAnsi"/>
          <w:i/>
          <w:iCs/>
          <w:color w:val="242424"/>
          <w:lang w:eastAsia="en-GB"/>
        </w:rPr>
        <w:t>material,</w:t>
      </w:r>
      <w:r w:rsidRPr="00D258C3">
        <w:rPr>
          <w:rFonts w:eastAsia="Times New Roman" w:cstheme="minorHAnsi"/>
          <w:i/>
          <w:iCs/>
          <w:color w:val="242424"/>
          <w:lang w:eastAsia="en-GB"/>
        </w:rPr>
        <w:t xml:space="preserve"> and imaginary</w:t>
      </w:r>
      <w:r w:rsidR="003347B7" w:rsidRPr="00D258C3">
        <w:rPr>
          <w:rFonts w:eastAsia="Times New Roman" w:cstheme="minorHAnsi"/>
          <w:i/>
          <w:iCs/>
          <w:color w:val="242424"/>
          <w:lang w:eastAsia="en-GB"/>
        </w:rPr>
        <w:t xml:space="preserve"> </w:t>
      </w:r>
      <w:r w:rsidRPr="00D258C3">
        <w:rPr>
          <w:rFonts w:eastAsia="Times New Roman" w:cstheme="minorHAnsi"/>
          <w:i/>
          <w:iCs/>
          <w:color w:val="242424"/>
          <w:lang w:eastAsia="en-GB"/>
        </w:rPr>
        <w:t>worlds and their relationship with them,</w:t>
      </w:r>
      <w:r w:rsidR="003347B7" w:rsidRPr="00D258C3">
        <w:rPr>
          <w:rFonts w:eastAsia="Times New Roman" w:cstheme="minorHAnsi"/>
          <w:i/>
          <w:iCs/>
          <w:color w:val="242424"/>
          <w:lang w:eastAsia="en-GB"/>
        </w:rPr>
        <w:t xml:space="preserve"> </w:t>
      </w:r>
      <w:r w:rsidRPr="00D258C3">
        <w:rPr>
          <w:rFonts w:eastAsia="Times New Roman" w:cstheme="minorHAnsi"/>
          <w:i/>
          <w:iCs/>
          <w:color w:val="242424"/>
          <w:lang w:eastAsia="en-GB"/>
        </w:rPr>
        <w:t>elaborating all the while a flexible range</w:t>
      </w:r>
      <w:r w:rsidR="003347B7" w:rsidRPr="00D258C3">
        <w:rPr>
          <w:rFonts w:eastAsia="Times New Roman" w:cstheme="minorHAnsi"/>
          <w:i/>
          <w:iCs/>
          <w:color w:val="242424"/>
          <w:lang w:eastAsia="en-GB"/>
        </w:rPr>
        <w:t xml:space="preserve"> </w:t>
      </w:r>
      <w:r w:rsidRPr="00D258C3">
        <w:rPr>
          <w:rFonts w:eastAsia="Times New Roman" w:cstheme="minorHAnsi"/>
          <w:i/>
          <w:iCs/>
          <w:color w:val="242424"/>
          <w:lang w:eastAsia="en-GB"/>
        </w:rPr>
        <w:t>of responses to the challenges they</w:t>
      </w:r>
      <w:r w:rsidR="003347B7" w:rsidRPr="00D258C3">
        <w:rPr>
          <w:rFonts w:eastAsia="Times New Roman" w:cstheme="minorHAnsi"/>
          <w:i/>
          <w:iCs/>
          <w:color w:val="242424"/>
          <w:lang w:eastAsia="en-GB"/>
        </w:rPr>
        <w:t xml:space="preserve"> </w:t>
      </w:r>
      <w:r w:rsidRPr="00D258C3">
        <w:rPr>
          <w:rFonts w:eastAsia="Times New Roman" w:cstheme="minorHAnsi"/>
          <w:i/>
          <w:iCs/>
          <w:color w:val="242424"/>
          <w:lang w:eastAsia="en-GB"/>
        </w:rPr>
        <w:t>encounter. By playing, children learn and</w:t>
      </w:r>
      <w:r w:rsidR="003347B7" w:rsidRPr="00D258C3">
        <w:rPr>
          <w:rFonts w:eastAsia="Times New Roman" w:cstheme="minorHAnsi"/>
          <w:i/>
          <w:iCs/>
          <w:color w:val="242424"/>
          <w:lang w:eastAsia="en-GB"/>
        </w:rPr>
        <w:t xml:space="preserve"> </w:t>
      </w:r>
      <w:r w:rsidRPr="00D258C3">
        <w:rPr>
          <w:rFonts w:eastAsia="Times New Roman" w:cstheme="minorHAnsi"/>
          <w:i/>
          <w:iCs/>
          <w:color w:val="242424"/>
          <w:lang w:eastAsia="en-GB"/>
        </w:rPr>
        <w:t>develop as individuals, and as members</w:t>
      </w:r>
      <w:r w:rsidR="003347B7" w:rsidRPr="00D258C3">
        <w:rPr>
          <w:rFonts w:eastAsia="Times New Roman" w:cstheme="minorHAnsi"/>
          <w:i/>
          <w:iCs/>
          <w:color w:val="242424"/>
          <w:lang w:eastAsia="en-GB"/>
        </w:rPr>
        <w:t xml:space="preserve"> </w:t>
      </w:r>
      <w:r w:rsidRPr="00D258C3">
        <w:rPr>
          <w:rFonts w:eastAsia="Times New Roman" w:cstheme="minorHAnsi"/>
          <w:i/>
          <w:iCs/>
          <w:color w:val="242424"/>
          <w:lang w:eastAsia="en-GB"/>
        </w:rPr>
        <w:t>of the community.”</w:t>
      </w:r>
    </w:p>
    <w:p w14:paraId="5DE0A8A5" w14:textId="5BDDFB1D" w:rsidR="003464A4" w:rsidRDefault="003464A4" w:rsidP="00C706D8">
      <w:pPr>
        <w:shd w:val="clear" w:color="auto" w:fill="FFFFFF" w:themeFill="background1"/>
        <w:spacing w:before="100" w:beforeAutospacing="1" w:after="100" w:afterAutospacing="1" w:line="240" w:lineRule="auto"/>
        <w:jc w:val="both"/>
        <w:rPr>
          <w:rFonts w:eastAsia="Times New Roman"/>
          <w:color w:val="FF0000"/>
          <w:lang w:eastAsia="en-GB"/>
        </w:rPr>
      </w:pPr>
      <w:r w:rsidRPr="00D258C3">
        <w:rPr>
          <w:rFonts w:eastAsia="Times New Roman"/>
          <w:b/>
          <w:bCs/>
          <w:color w:val="242424"/>
          <w:sz w:val="24"/>
          <w:szCs w:val="24"/>
          <w:lang w:eastAsia="en-GB"/>
        </w:rPr>
        <w:lastRenderedPageBreak/>
        <w:t>What play opportunities do</w:t>
      </w:r>
      <w:r w:rsidR="00D52E4F" w:rsidRPr="00D258C3">
        <w:rPr>
          <w:rFonts w:eastAsia="Times New Roman"/>
          <w:b/>
          <w:bCs/>
          <w:color w:val="242424"/>
          <w:sz w:val="24"/>
          <w:szCs w:val="24"/>
          <w:lang w:eastAsia="en-GB"/>
        </w:rPr>
        <w:t xml:space="preserve">es </w:t>
      </w:r>
      <w:r w:rsidR="00CD1F70" w:rsidRPr="00D258C3">
        <w:rPr>
          <w:rFonts w:eastAsia="Times New Roman"/>
          <w:b/>
          <w:bCs/>
          <w:color w:val="242424"/>
          <w:sz w:val="24"/>
          <w:szCs w:val="24"/>
          <w:lang w:eastAsia="en-GB"/>
        </w:rPr>
        <w:t>our</w:t>
      </w:r>
      <w:r w:rsidR="00D52E4F" w:rsidRPr="00D258C3">
        <w:rPr>
          <w:rFonts w:eastAsia="Times New Roman"/>
          <w:b/>
          <w:bCs/>
          <w:color w:val="242424"/>
          <w:sz w:val="24"/>
          <w:szCs w:val="24"/>
          <w:lang w:eastAsia="en-GB"/>
        </w:rPr>
        <w:t xml:space="preserve"> school</w:t>
      </w:r>
      <w:r w:rsidRPr="00D258C3">
        <w:rPr>
          <w:rFonts w:eastAsia="Times New Roman"/>
          <w:b/>
          <w:bCs/>
          <w:color w:val="242424"/>
          <w:sz w:val="24"/>
          <w:szCs w:val="24"/>
          <w:lang w:eastAsia="en-GB"/>
        </w:rPr>
        <w:t xml:space="preserve"> provide?</w:t>
      </w:r>
      <w:r w:rsidR="001713A8" w:rsidRPr="00D258C3">
        <w:rPr>
          <w:rFonts w:eastAsia="Times New Roman"/>
          <w:b/>
          <w:bCs/>
          <w:color w:val="242424"/>
          <w:sz w:val="24"/>
          <w:szCs w:val="24"/>
          <w:lang w:eastAsia="en-GB"/>
        </w:rPr>
        <w:t xml:space="preserve"> </w:t>
      </w:r>
      <w:r w:rsidR="1F89840F" w:rsidRPr="00D258C3">
        <w:rPr>
          <w:rFonts w:eastAsia="Times New Roman"/>
          <w:b/>
          <w:bCs/>
          <w:color w:val="242424"/>
          <w:sz w:val="24"/>
          <w:szCs w:val="24"/>
          <w:lang w:eastAsia="en-GB"/>
        </w:rPr>
        <w:t xml:space="preserve"> </w:t>
      </w:r>
      <w:r w:rsidR="0004085E" w:rsidRPr="5E9D05A9">
        <w:rPr>
          <w:rFonts w:eastAsia="Times New Roman"/>
          <w:color w:val="FF0000"/>
          <w:lang w:eastAsia="en-GB"/>
        </w:rPr>
        <w:t>To help with developing this section</w:t>
      </w:r>
      <w:r w:rsidR="52246E13" w:rsidRPr="5E9D05A9">
        <w:rPr>
          <w:rFonts w:eastAsia="Times New Roman"/>
          <w:color w:val="FF0000"/>
          <w:lang w:eastAsia="en-GB"/>
        </w:rPr>
        <w:t>, you can use</w:t>
      </w:r>
      <w:r w:rsidR="0004085E" w:rsidRPr="5E9D05A9">
        <w:rPr>
          <w:rFonts w:eastAsia="Times New Roman"/>
          <w:color w:val="FF0000"/>
          <w:lang w:eastAsia="en-GB"/>
        </w:rPr>
        <w:t xml:space="preserve"> the following headings and considerations</w:t>
      </w:r>
      <w:r w:rsidR="00136231" w:rsidRPr="5E9D05A9">
        <w:rPr>
          <w:rFonts w:eastAsia="Times New Roman"/>
          <w:color w:val="FF0000"/>
          <w:lang w:eastAsia="en-GB"/>
        </w:rPr>
        <w:t xml:space="preserve">, adding in the needs for </w:t>
      </w:r>
      <w:r w:rsidR="008D3776" w:rsidRPr="5E9D05A9">
        <w:rPr>
          <w:rFonts w:eastAsia="Times New Roman"/>
          <w:color w:val="FF0000"/>
          <w:lang w:eastAsia="en-GB"/>
        </w:rPr>
        <w:t>your</w:t>
      </w:r>
      <w:r w:rsidR="00136231" w:rsidRPr="5E9D05A9">
        <w:rPr>
          <w:rFonts w:eastAsia="Times New Roman"/>
          <w:color w:val="FF0000"/>
          <w:lang w:eastAsia="en-GB"/>
        </w:rPr>
        <w:t xml:space="preserve"> school</w:t>
      </w:r>
      <w:r w:rsidR="001713A8" w:rsidRPr="5E9D05A9">
        <w:rPr>
          <w:rFonts w:eastAsia="Times New Roman"/>
          <w:color w:val="FF0000"/>
          <w:lang w:eastAsia="en-GB"/>
        </w:rPr>
        <w:t>.</w:t>
      </w:r>
      <w:r w:rsidR="004D2B04">
        <w:rPr>
          <w:rFonts w:eastAsia="Times New Roman"/>
          <w:color w:val="FF0000"/>
          <w:lang w:eastAsia="en-GB"/>
        </w:rPr>
        <w:t xml:space="preserve">  </w:t>
      </w:r>
      <w:r w:rsidR="0095486B">
        <w:rPr>
          <w:rFonts w:eastAsia="Times New Roman"/>
          <w:color w:val="FF0000"/>
          <w:lang w:eastAsia="en-GB"/>
        </w:rPr>
        <w:t>As a preamble</w:t>
      </w:r>
      <w:r w:rsidR="005618F4">
        <w:rPr>
          <w:rFonts w:eastAsia="Times New Roman"/>
          <w:color w:val="FF0000"/>
          <w:lang w:eastAsia="en-GB"/>
        </w:rPr>
        <w:t xml:space="preserve">, you could outline </w:t>
      </w:r>
      <w:r w:rsidR="00820341">
        <w:rPr>
          <w:rFonts w:eastAsia="Times New Roman"/>
          <w:color w:val="FF0000"/>
          <w:lang w:eastAsia="en-GB"/>
        </w:rPr>
        <w:t xml:space="preserve">some of the key changes </w:t>
      </w:r>
      <w:r w:rsidR="0094211B">
        <w:rPr>
          <w:rFonts w:eastAsia="Times New Roman"/>
          <w:color w:val="FF0000"/>
          <w:lang w:eastAsia="en-GB"/>
        </w:rPr>
        <w:t>this policy will deliver</w:t>
      </w:r>
      <w:r w:rsidR="00907002">
        <w:rPr>
          <w:rFonts w:eastAsia="Times New Roman"/>
          <w:color w:val="FF0000"/>
          <w:lang w:eastAsia="en-GB"/>
        </w:rPr>
        <w:t>, for example</w:t>
      </w:r>
      <w:r w:rsidR="00581531">
        <w:rPr>
          <w:rFonts w:eastAsia="Times New Roman"/>
          <w:color w:val="FF0000"/>
          <w:lang w:eastAsia="en-GB"/>
        </w:rPr>
        <w:t>:</w:t>
      </w:r>
      <w:r w:rsidR="004D2B04">
        <w:rPr>
          <w:rFonts w:eastAsia="Times New Roman"/>
          <w:color w:val="FF0000"/>
          <w:lang w:eastAsia="en-GB"/>
        </w:rPr>
        <w:t xml:space="preserve">  Some schools feel that football in the playground restricts</w:t>
      </w:r>
      <w:r w:rsidR="00704D87">
        <w:rPr>
          <w:rFonts w:eastAsia="Times New Roman"/>
          <w:color w:val="FF0000"/>
          <w:lang w:eastAsia="en-GB"/>
        </w:rPr>
        <w:t xml:space="preserve"> play for those who don’t take par</w:t>
      </w:r>
      <w:r w:rsidR="00994DB3">
        <w:rPr>
          <w:rFonts w:eastAsia="Times New Roman"/>
          <w:color w:val="FF0000"/>
          <w:lang w:eastAsia="en-GB"/>
        </w:rPr>
        <w:t>t and have therefore restricted times for this.</w:t>
      </w:r>
    </w:p>
    <w:p w14:paraId="479D3F09" w14:textId="15CE4F63" w:rsidR="00136231" w:rsidRPr="00F03407" w:rsidRDefault="00136231" w:rsidP="00B9588C">
      <w:pPr>
        <w:pStyle w:val="ListParagraph"/>
        <w:numPr>
          <w:ilvl w:val="0"/>
          <w:numId w:val="6"/>
        </w:numPr>
        <w:shd w:val="clear" w:color="auto" w:fill="FFFFFF" w:themeFill="background1"/>
        <w:spacing w:before="100" w:beforeAutospacing="1" w:after="100" w:afterAutospacing="1" w:line="240" w:lineRule="auto"/>
        <w:jc w:val="both"/>
        <w:rPr>
          <w:rFonts w:eastAsia="Times New Roman"/>
          <w:i/>
          <w:iCs/>
          <w:lang w:eastAsia="en-GB"/>
        </w:rPr>
      </w:pPr>
      <w:r w:rsidRPr="00F03407">
        <w:rPr>
          <w:rFonts w:eastAsia="Times New Roman"/>
          <w:b/>
          <w:bCs/>
          <w:lang w:eastAsia="en-GB"/>
        </w:rPr>
        <w:t>Time</w:t>
      </w:r>
      <w:r w:rsidRPr="00F03407">
        <w:rPr>
          <w:rFonts w:eastAsia="Times New Roman"/>
          <w:lang w:eastAsia="en-GB"/>
        </w:rPr>
        <w:t xml:space="preserve">: </w:t>
      </w:r>
      <w:r w:rsidR="001F1357" w:rsidRPr="00204B97">
        <w:rPr>
          <w:rFonts w:eastAsia="Times New Roman"/>
          <w:color w:val="FF0000"/>
          <w:lang w:eastAsia="en-GB"/>
        </w:rPr>
        <w:t xml:space="preserve">Time to play is key, consider the times a child can play within the school day.  This </w:t>
      </w:r>
      <w:bookmarkStart w:id="0" w:name="_Int_ZILnTjHf"/>
      <w:r w:rsidR="48A73A53" w:rsidRPr="00204B97">
        <w:rPr>
          <w:rFonts w:eastAsia="Times New Roman"/>
          <w:color w:val="FF0000"/>
          <w:lang w:eastAsia="en-GB"/>
        </w:rPr>
        <w:t>does not</w:t>
      </w:r>
      <w:bookmarkEnd w:id="0"/>
      <w:r w:rsidR="001F1357" w:rsidRPr="00204B97">
        <w:rPr>
          <w:rFonts w:eastAsia="Times New Roman"/>
          <w:color w:val="FF0000"/>
          <w:lang w:eastAsia="en-GB"/>
        </w:rPr>
        <w:t xml:space="preserve"> just have to be at breaktimes!</w:t>
      </w:r>
      <w:r w:rsidR="6410CD82" w:rsidRPr="00204B97">
        <w:rPr>
          <w:rFonts w:eastAsia="Times New Roman"/>
          <w:color w:val="FF0000"/>
          <w:lang w:eastAsia="en-GB"/>
        </w:rPr>
        <w:t xml:space="preserve">  How much time will you give to free play outdoors and more structured play indoors</w:t>
      </w:r>
      <w:r w:rsidR="008401BB" w:rsidRPr="00204B97">
        <w:rPr>
          <w:rFonts w:eastAsia="Times New Roman"/>
          <w:color w:val="FF0000"/>
          <w:lang w:eastAsia="en-GB"/>
        </w:rPr>
        <w:t>?</w:t>
      </w:r>
    </w:p>
    <w:p w14:paraId="38195F4F" w14:textId="18F56192" w:rsidR="5E9D05A9" w:rsidRDefault="5E9D05A9" w:rsidP="00B9588C">
      <w:pPr>
        <w:shd w:val="clear" w:color="auto" w:fill="FFFFFF" w:themeFill="background1"/>
        <w:spacing w:beforeAutospacing="1" w:afterAutospacing="1" w:line="240" w:lineRule="auto"/>
        <w:jc w:val="both"/>
        <w:rPr>
          <w:rFonts w:eastAsia="Times New Roman"/>
          <w:i/>
          <w:iCs/>
          <w:lang w:eastAsia="en-GB"/>
        </w:rPr>
      </w:pPr>
    </w:p>
    <w:p w14:paraId="5CBB0241" w14:textId="4C3214C4" w:rsidR="001F1357" w:rsidRPr="00F03407" w:rsidRDefault="001F1357" w:rsidP="00B9588C">
      <w:pPr>
        <w:pStyle w:val="ListParagraph"/>
        <w:numPr>
          <w:ilvl w:val="0"/>
          <w:numId w:val="6"/>
        </w:numPr>
        <w:shd w:val="clear" w:color="auto" w:fill="FFFFFF" w:themeFill="background1"/>
        <w:spacing w:before="100" w:beforeAutospacing="1" w:after="100" w:afterAutospacing="1" w:line="240" w:lineRule="auto"/>
        <w:jc w:val="both"/>
        <w:rPr>
          <w:rFonts w:eastAsia="Times New Roman"/>
          <w:i/>
          <w:iCs/>
          <w:lang w:eastAsia="en-GB"/>
        </w:rPr>
      </w:pPr>
      <w:r w:rsidRPr="00F03407">
        <w:rPr>
          <w:rFonts w:eastAsia="Times New Roman"/>
          <w:b/>
          <w:bCs/>
          <w:lang w:eastAsia="en-GB"/>
        </w:rPr>
        <w:t>Environment</w:t>
      </w:r>
      <w:r w:rsidRPr="00F03407">
        <w:rPr>
          <w:rFonts w:eastAsia="Times New Roman"/>
          <w:lang w:eastAsia="en-GB"/>
        </w:rPr>
        <w:t xml:space="preserve">: </w:t>
      </w:r>
      <w:r w:rsidR="100621AA" w:rsidRPr="00204B97">
        <w:rPr>
          <w:rFonts w:eastAsia="Times New Roman"/>
          <w:color w:val="FF0000"/>
          <w:lang w:eastAsia="en-GB"/>
        </w:rPr>
        <w:t>Think about the space you have at your school and what type of play opportunities you will support to take place</w:t>
      </w:r>
      <w:r w:rsidR="5AF40181" w:rsidRPr="00204B97">
        <w:rPr>
          <w:rFonts w:eastAsia="Times New Roman"/>
          <w:color w:val="FF0000"/>
          <w:lang w:eastAsia="en-GB"/>
        </w:rPr>
        <w:t xml:space="preserve">.  What natural spaces are available and </w:t>
      </w:r>
      <w:r w:rsidR="00F03407" w:rsidRPr="00204B97">
        <w:rPr>
          <w:rFonts w:eastAsia="Times New Roman"/>
          <w:color w:val="FF0000"/>
          <w:lang w:eastAsia="en-GB"/>
        </w:rPr>
        <w:t>are</w:t>
      </w:r>
      <w:r w:rsidR="5AF40181" w:rsidRPr="00204B97">
        <w:rPr>
          <w:rFonts w:eastAsia="Times New Roman"/>
          <w:color w:val="FF0000"/>
          <w:lang w:eastAsia="en-GB"/>
        </w:rPr>
        <w:t xml:space="preserve"> there interesting features or </w:t>
      </w:r>
      <w:r w:rsidR="6FDCC664" w:rsidRPr="00204B97">
        <w:rPr>
          <w:rFonts w:eastAsia="Times New Roman"/>
          <w:color w:val="FF0000"/>
          <w:lang w:eastAsia="en-GB"/>
        </w:rPr>
        <w:t>spaces in your playground to encourage a range of different play types to take place</w:t>
      </w:r>
      <w:r w:rsidR="00F03407" w:rsidRPr="00204B97">
        <w:rPr>
          <w:rFonts w:eastAsia="Times New Roman"/>
          <w:color w:val="FF0000"/>
          <w:lang w:eastAsia="en-GB"/>
        </w:rPr>
        <w:t>?</w:t>
      </w:r>
      <w:r w:rsidR="6FDCC664" w:rsidRPr="00F03407">
        <w:rPr>
          <w:rFonts w:eastAsia="Times New Roman"/>
          <w:i/>
          <w:iCs/>
          <w:color w:val="FF0000"/>
          <w:lang w:eastAsia="en-GB"/>
        </w:rPr>
        <w:t xml:space="preserve"> </w:t>
      </w:r>
    </w:p>
    <w:p w14:paraId="238ACE7F" w14:textId="4F0CDB81" w:rsidR="001F1357" w:rsidRDefault="001F1357" w:rsidP="00B9588C">
      <w:pPr>
        <w:shd w:val="clear" w:color="auto" w:fill="FFFFFF" w:themeFill="background1"/>
        <w:spacing w:before="100" w:beforeAutospacing="1" w:after="100" w:afterAutospacing="1" w:line="240" w:lineRule="auto"/>
        <w:jc w:val="both"/>
        <w:rPr>
          <w:rFonts w:eastAsia="Times New Roman"/>
          <w:b/>
          <w:bCs/>
          <w:lang w:eastAsia="en-GB"/>
        </w:rPr>
      </w:pPr>
    </w:p>
    <w:p w14:paraId="57FEEC06" w14:textId="4D2D0C3A" w:rsidR="001F1357" w:rsidRPr="00F03407" w:rsidRDefault="00EF0DCB" w:rsidP="00B9588C">
      <w:pPr>
        <w:pStyle w:val="ListParagraph"/>
        <w:numPr>
          <w:ilvl w:val="0"/>
          <w:numId w:val="6"/>
        </w:numPr>
        <w:shd w:val="clear" w:color="auto" w:fill="FFFFFF" w:themeFill="background1"/>
        <w:spacing w:before="100" w:beforeAutospacing="1" w:after="100" w:afterAutospacing="1" w:line="240" w:lineRule="auto"/>
        <w:jc w:val="both"/>
        <w:rPr>
          <w:rFonts w:eastAsia="Times New Roman"/>
          <w:i/>
          <w:iCs/>
          <w:lang w:eastAsia="en-GB"/>
        </w:rPr>
      </w:pPr>
      <w:r w:rsidRPr="00F03407">
        <w:rPr>
          <w:rFonts w:eastAsia="Times New Roman"/>
          <w:b/>
          <w:bCs/>
          <w:lang w:eastAsia="en-GB"/>
        </w:rPr>
        <w:t>Resources</w:t>
      </w:r>
      <w:r w:rsidRPr="00F03407">
        <w:rPr>
          <w:rFonts w:eastAsia="Times New Roman"/>
          <w:lang w:eastAsia="en-GB"/>
        </w:rPr>
        <w:t xml:space="preserve">: </w:t>
      </w:r>
      <w:r w:rsidR="389F19C9" w:rsidRPr="00204B97">
        <w:rPr>
          <w:rFonts w:eastAsia="Times New Roman"/>
          <w:color w:val="FF0000"/>
          <w:lang w:eastAsia="en-GB"/>
        </w:rPr>
        <w:t xml:space="preserve">Explain what resources for play you will provide </w:t>
      </w:r>
      <w:r w:rsidR="7743FEFA" w:rsidRPr="00204B97">
        <w:rPr>
          <w:rFonts w:eastAsia="Times New Roman"/>
          <w:color w:val="FF0000"/>
          <w:lang w:eastAsia="en-GB"/>
        </w:rPr>
        <w:t>t</w:t>
      </w:r>
      <w:r w:rsidR="00B27656" w:rsidRPr="00204B97">
        <w:rPr>
          <w:rFonts w:eastAsia="Times New Roman"/>
          <w:color w:val="FF0000"/>
          <w:lang w:eastAsia="en-GB"/>
        </w:rPr>
        <w:t xml:space="preserve">o </w:t>
      </w:r>
      <w:r w:rsidR="70DD6896" w:rsidRPr="00204B97">
        <w:rPr>
          <w:rFonts w:eastAsia="Times New Roman"/>
          <w:color w:val="FF0000"/>
          <w:lang w:eastAsia="en-GB"/>
        </w:rPr>
        <w:t>support</w:t>
      </w:r>
      <w:r w:rsidR="00B27656" w:rsidRPr="00204B97">
        <w:rPr>
          <w:rFonts w:eastAsia="Times New Roman"/>
          <w:color w:val="FF0000"/>
          <w:lang w:eastAsia="en-GB"/>
        </w:rPr>
        <w:t xml:space="preserve"> children to extend their play</w:t>
      </w:r>
      <w:r w:rsidR="0034767B" w:rsidRPr="00204B97">
        <w:rPr>
          <w:rFonts w:eastAsia="Times New Roman"/>
          <w:color w:val="FF0000"/>
          <w:lang w:eastAsia="en-GB"/>
        </w:rPr>
        <w:t xml:space="preserve"> resources, such as loose parts, </w:t>
      </w:r>
      <w:r w:rsidR="00F03407" w:rsidRPr="00204B97">
        <w:rPr>
          <w:rFonts w:eastAsia="Times New Roman"/>
          <w:color w:val="FF0000"/>
          <w:lang w:eastAsia="en-GB"/>
        </w:rPr>
        <w:t xml:space="preserve">and </w:t>
      </w:r>
      <w:r w:rsidR="0034767B" w:rsidRPr="00204B97">
        <w:rPr>
          <w:rFonts w:eastAsia="Times New Roman"/>
          <w:color w:val="FF0000"/>
          <w:lang w:eastAsia="en-GB"/>
        </w:rPr>
        <w:t>natural materials</w:t>
      </w:r>
      <w:r w:rsidR="00F03407" w:rsidRPr="00204B97">
        <w:rPr>
          <w:rFonts w:eastAsia="Times New Roman"/>
          <w:color w:val="FF0000"/>
          <w:lang w:eastAsia="en-GB"/>
        </w:rPr>
        <w:t>,</w:t>
      </w:r>
      <w:r w:rsidR="0034767B" w:rsidRPr="00204B97">
        <w:rPr>
          <w:rFonts w:eastAsia="Times New Roman"/>
          <w:color w:val="FF0000"/>
          <w:lang w:eastAsia="en-GB"/>
        </w:rPr>
        <w:t xml:space="preserve"> a</w:t>
      </w:r>
      <w:r w:rsidR="2FD65B28" w:rsidRPr="00204B97">
        <w:rPr>
          <w:rFonts w:eastAsia="Times New Roman"/>
          <w:color w:val="FF0000"/>
          <w:lang w:eastAsia="en-GB"/>
        </w:rPr>
        <w:t>nd how you source these.</w:t>
      </w:r>
    </w:p>
    <w:p w14:paraId="3B73B404" w14:textId="6F91F1D5" w:rsidR="5E9D05A9" w:rsidRDefault="5E9D05A9" w:rsidP="00B9588C">
      <w:pPr>
        <w:shd w:val="clear" w:color="auto" w:fill="FFFFFF" w:themeFill="background1"/>
        <w:spacing w:beforeAutospacing="1" w:afterAutospacing="1" w:line="240" w:lineRule="auto"/>
        <w:jc w:val="both"/>
        <w:rPr>
          <w:rFonts w:eastAsia="Times New Roman"/>
          <w:i/>
          <w:iCs/>
          <w:lang w:eastAsia="en-GB"/>
        </w:rPr>
      </w:pPr>
    </w:p>
    <w:p w14:paraId="0D18D5EA" w14:textId="5A1192D3" w:rsidR="0095393D" w:rsidRPr="00F03407" w:rsidRDefault="0095393D" w:rsidP="00B9588C">
      <w:pPr>
        <w:pStyle w:val="ListParagraph"/>
        <w:numPr>
          <w:ilvl w:val="0"/>
          <w:numId w:val="6"/>
        </w:numPr>
        <w:shd w:val="clear" w:color="auto" w:fill="FFFFFF" w:themeFill="background1"/>
        <w:spacing w:before="100" w:beforeAutospacing="1" w:after="100" w:afterAutospacing="1" w:line="240" w:lineRule="auto"/>
        <w:jc w:val="both"/>
        <w:rPr>
          <w:rFonts w:eastAsia="Times New Roman"/>
          <w:i/>
          <w:iCs/>
          <w:lang w:eastAsia="en-GB"/>
        </w:rPr>
      </w:pPr>
      <w:r w:rsidRPr="00F03407">
        <w:rPr>
          <w:rFonts w:eastAsia="Times New Roman"/>
          <w:b/>
          <w:bCs/>
          <w:lang w:eastAsia="en-GB"/>
        </w:rPr>
        <w:t>Permission:</w:t>
      </w:r>
      <w:r w:rsidRPr="00F03407">
        <w:rPr>
          <w:rFonts w:eastAsia="Times New Roman"/>
          <w:i/>
          <w:iCs/>
          <w:lang w:eastAsia="en-GB"/>
        </w:rPr>
        <w:t xml:space="preserve"> </w:t>
      </w:r>
      <w:r w:rsidR="00D278BD" w:rsidRPr="00204B97">
        <w:rPr>
          <w:rFonts w:eastAsia="Times New Roman"/>
          <w:color w:val="FF0000"/>
          <w:lang w:eastAsia="en-GB"/>
        </w:rPr>
        <w:t xml:space="preserve">Consider </w:t>
      </w:r>
      <w:r w:rsidR="5478F667" w:rsidRPr="00204B97">
        <w:rPr>
          <w:rFonts w:eastAsia="Times New Roman"/>
          <w:color w:val="FF0000"/>
          <w:lang w:eastAsia="en-GB"/>
        </w:rPr>
        <w:t xml:space="preserve">how </w:t>
      </w:r>
      <w:r w:rsidR="00D278BD" w:rsidRPr="00204B97">
        <w:rPr>
          <w:rFonts w:eastAsia="Times New Roman"/>
          <w:color w:val="FF0000"/>
          <w:lang w:eastAsia="en-GB"/>
        </w:rPr>
        <w:t xml:space="preserve">adults </w:t>
      </w:r>
      <w:r w:rsidR="23395322" w:rsidRPr="00204B97">
        <w:rPr>
          <w:rFonts w:eastAsia="Times New Roman"/>
          <w:color w:val="FF0000"/>
          <w:lang w:eastAsia="en-GB"/>
        </w:rPr>
        <w:t xml:space="preserve">supervising play will </w:t>
      </w:r>
      <w:r w:rsidR="00D278BD" w:rsidRPr="00204B97">
        <w:rPr>
          <w:rFonts w:eastAsia="Times New Roman"/>
          <w:color w:val="FF0000"/>
          <w:lang w:eastAsia="en-GB"/>
        </w:rPr>
        <w:t>respon</w:t>
      </w:r>
      <w:r w:rsidR="344AA864" w:rsidRPr="00204B97">
        <w:rPr>
          <w:rFonts w:eastAsia="Times New Roman"/>
          <w:color w:val="FF0000"/>
          <w:lang w:eastAsia="en-GB"/>
        </w:rPr>
        <w:t>d</w:t>
      </w:r>
      <w:r w:rsidR="00D278BD" w:rsidRPr="00204B97">
        <w:rPr>
          <w:rFonts w:eastAsia="Times New Roman"/>
          <w:color w:val="FF0000"/>
          <w:lang w:eastAsia="en-GB"/>
        </w:rPr>
        <w:t xml:space="preserve"> to </w:t>
      </w:r>
      <w:r w:rsidR="008959FE" w:rsidRPr="00204B97">
        <w:rPr>
          <w:rFonts w:eastAsia="Times New Roman"/>
          <w:color w:val="FF0000"/>
          <w:lang w:eastAsia="en-GB"/>
        </w:rPr>
        <w:t xml:space="preserve">a child </w:t>
      </w:r>
      <w:r w:rsidR="00D278BD" w:rsidRPr="00204B97">
        <w:rPr>
          <w:rFonts w:eastAsia="Times New Roman"/>
          <w:color w:val="FF0000"/>
          <w:lang w:eastAsia="en-GB"/>
        </w:rPr>
        <w:t>pla</w:t>
      </w:r>
      <w:r w:rsidR="00B6280F" w:rsidRPr="00204B97">
        <w:rPr>
          <w:rFonts w:eastAsia="Times New Roman"/>
          <w:color w:val="FF0000"/>
          <w:lang w:eastAsia="en-GB"/>
        </w:rPr>
        <w:t>ying and learning</w:t>
      </w:r>
      <w:r w:rsidR="008959FE" w:rsidRPr="00204B97">
        <w:rPr>
          <w:rFonts w:eastAsia="Times New Roman"/>
          <w:color w:val="FF0000"/>
          <w:lang w:eastAsia="en-GB"/>
        </w:rPr>
        <w:t>, when will they get involved or step back</w:t>
      </w:r>
      <w:r w:rsidR="306BA345" w:rsidRPr="00204B97">
        <w:rPr>
          <w:rFonts w:eastAsia="Times New Roman"/>
          <w:color w:val="FF0000"/>
          <w:lang w:eastAsia="en-GB"/>
        </w:rPr>
        <w:t>, what will adults permit to take place/where do they draw a line.</w:t>
      </w:r>
    </w:p>
    <w:p w14:paraId="75AE3F53" w14:textId="2D8D65BB" w:rsidR="5E9D05A9" w:rsidRDefault="5E9D05A9" w:rsidP="00B9588C">
      <w:pPr>
        <w:shd w:val="clear" w:color="auto" w:fill="FFFFFF" w:themeFill="background1"/>
        <w:spacing w:beforeAutospacing="1" w:afterAutospacing="1" w:line="240" w:lineRule="auto"/>
        <w:jc w:val="both"/>
        <w:rPr>
          <w:rFonts w:eastAsia="Times New Roman"/>
          <w:i/>
          <w:iCs/>
          <w:lang w:eastAsia="en-GB"/>
        </w:rPr>
      </w:pPr>
    </w:p>
    <w:p w14:paraId="0DBDB825" w14:textId="77777777" w:rsidR="00204B97" w:rsidRDefault="00344202" w:rsidP="00B9588C">
      <w:pPr>
        <w:jc w:val="both"/>
        <w:rPr>
          <w:rFonts w:eastAsia="Times New Roman"/>
          <w:color w:val="FF0000"/>
          <w:lang w:eastAsia="en-GB"/>
        </w:rPr>
      </w:pPr>
      <w:r w:rsidRPr="00705047">
        <w:rPr>
          <w:rFonts w:eastAsia="Times New Roman"/>
          <w:b/>
          <w:bCs/>
          <w:color w:val="242424"/>
          <w:sz w:val="24"/>
          <w:szCs w:val="24"/>
          <w:lang w:eastAsia="en-GB"/>
        </w:rPr>
        <w:t>How does play link in with our learning outcomes?</w:t>
      </w:r>
      <w:r w:rsidR="003371B6" w:rsidRPr="00705047">
        <w:rPr>
          <w:rFonts w:eastAsia="Times New Roman"/>
          <w:b/>
          <w:bCs/>
          <w:color w:val="242424"/>
          <w:sz w:val="24"/>
          <w:szCs w:val="24"/>
          <w:lang w:eastAsia="en-GB"/>
        </w:rPr>
        <w:t xml:space="preserve"> </w:t>
      </w:r>
      <w:r w:rsidR="772C2091" w:rsidRPr="5E9D05A9">
        <w:rPr>
          <w:rFonts w:eastAsia="Times New Roman"/>
          <w:color w:val="FF0000"/>
          <w:lang w:eastAsia="en-GB"/>
        </w:rPr>
        <w:t>Explain how what you will offer supports the learning outcomes of t</w:t>
      </w:r>
      <w:r w:rsidR="00B812E8" w:rsidRPr="5E9D05A9">
        <w:rPr>
          <w:rFonts w:eastAsia="Times New Roman"/>
          <w:color w:val="FF0000"/>
          <w:lang w:eastAsia="en-GB"/>
        </w:rPr>
        <w:t xml:space="preserve">he </w:t>
      </w:r>
      <w:r w:rsidR="001B335F" w:rsidRPr="5E9D05A9">
        <w:rPr>
          <w:rFonts w:eastAsia="Times New Roman"/>
          <w:color w:val="FF0000"/>
          <w:lang w:eastAsia="en-GB"/>
        </w:rPr>
        <w:t>Curriculum for Excellence</w:t>
      </w:r>
      <w:r w:rsidRPr="5E9D05A9">
        <w:rPr>
          <w:rFonts w:eastAsia="Times New Roman"/>
          <w:color w:val="FF0000"/>
          <w:lang w:eastAsia="en-GB"/>
        </w:rPr>
        <w:t xml:space="preserve"> </w:t>
      </w:r>
      <w:r w:rsidR="007B1B76" w:rsidRPr="5E9D05A9">
        <w:rPr>
          <w:rFonts w:eastAsia="Times New Roman"/>
          <w:color w:val="FF0000"/>
          <w:lang w:eastAsia="en-GB"/>
        </w:rPr>
        <w:t>(</w:t>
      </w:r>
      <w:r w:rsidRPr="5E9D05A9">
        <w:rPr>
          <w:rFonts w:eastAsia="Times New Roman"/>
          <w:color w:val="FF0000"/>
          <w:lang w:eastAsia="en-GB"/>
        </w:rPr>
        <w:t>and outdoor learning</w:t>
      </w:r>
      <w:r w:rsidR="007B1B76" w:rsidRPr="5E9D05A9">
        <w:rPr>
          <w:rFonts w:eastAsia="Times New Roman"/>
          <w:color w:val="FF0000"/>
          <w:lang w:eastAsia="en-GB"/>
        </w:rPr>
        <w:t>)</w:t>
      </w:r>
      <w:r w:rsidR="003C0D6E" w:rsidRPr="5E9D05A9">
        <w:rPr>
          <w:rFonts w:eastAsia="Times New Roman"/>
          <w:color w:val="FF0000"/>
          <w:lang w:eastAsia="en-GB"/>
        </w:rPr>
        <w:t xml:space="preserve">.  </w:t>
      </w:r>
      <w:r w:rsidR="75771EDA" w:rsidRPr="5E9D05A9">
        <w:rPr>
          <w:rFonts w:eastAsia="Times New Roman"/>
          <w:color w:val="FF0000"/>
          <w:lang w:eastAsia="en-GB"/>
        </w:rPr>
        <w:t xml:space="preserve"> Consider any other outcomes, physically, </w:t>
      </w:r>
      <w:r w:rsidR="001913F2" w:rsidRPr="5E9D05A9">
        <w:rPr>
          <w:rFonts w:eastAsia="Times New Roman"/>
          <w:color w:val="FF0000"/>
          <w:lang w:eastAsia="en-GB"/>
        </w:rPr>
        <w:t>emotionally,</w:t>
      </w:r>
      <w:r w:rsidR="75771EDA" w:rsidRPr="5E9D05A9">
        <w:rPr>
          <w:rFonts w:eastAsia="Times New Roman"/>
          <w:color w:val="FF0000"/>
          <w:lang w:eastAsia="en-GB"/>
        </w:rPr>
        <w:t xml:space="preserve"> or socially your play</w:t>
      </w:r>
      <w:r w:rsidR="7475EAF4" w:rsidRPr="5E9D05A9">
        <w:rPr>
          <w:rFonts w:eastAsia="Times New Roman"/>
          <w:color w:val="FF0000"/>
          <w:lang w:eastAsia="en-GB"/>
        </w:rPr>
        <w:t xml:space="preserve"> will support (making new friends, building confidence and self</w:t>
      </w:r>
      <w:r w:rsidR="776D9A85" w:rsidRPr="050665C1">
        <w:rPr>
          <w:rFonts w:eastAsia="Times New Roman"/>
          <w:color w:val="FF0000"/>
          <w:lang w:eastAsia="en-GB"/>
        </w:rPr>
        <w:t>-</w:t>
      </w:r>
      <w:r w:rsidR="7475EAF4" w:rsidRPr="5E9D05A9">
        <w:rPr>
          <w:rFonts w:eastAsia="Times New Roman"/>
          <w:color w:val="FF0000"/>
          <w:lang w:eastAsia="en-GB"/>
        </w:rPr>
        <w:t>esteem etc).</w:t>
      </w:r>
      <w:r w:rsidR="00204B97">
        <w:rPr>
          <w:rFonts w:eastAsia="Times New Roman"/>
          <w:color w:val="FF0000"/>
          <w:lang w:eastAsia="en-GB"/>
        </w:rPr>
        <w:t xml:space="preserve"> </w:t>
      </w:r>
    </w:p>
    <w:p w14:paraId="52A81484" w14:textId="097FFA9B" w:rsidR="003A2BCA" w:rsidRPr="00DB55D5" w:rsidRDefault="00A37A91" w:rsidP="00B9588C">
      <w:pPr>
        <w:jc w:val="both"/>
        <w:rPr>
          <w:rFonts w:eastAsia="Times New Roman"/>
          <w:color w:val="242424"/>
          <w:lang w:eastAsia="en-GB"/>
        </w:rPr>
      </w:pPr>
      <w:r w:rsidRPr="5E9D05A9">
        <w:rPr>
          <w:rFonts w:eastAsia="Times New Roman"/>
          <w:color w:val="FF0000"/>
          <w:lang w:eastAsia="en-GB"/>
        </w:rPr>
        <w:t xml:space="preserve"> </w:t>
      </w:r>
      <w:hyperlink r:id="rId12">
        <w:r w:rsidR="003A2BCA" w:rsidRPr="5E9D05A9">
          <w:rPr>
            <w:rStyle w:val="Hyperlink"/>
            <w:rFonts w:eastAsia="Times New Roman"/>
            <w:lang w:eastAsia="en-GB"/>
          </w:rPr>
          <w:t>https://education.gov.scot/documents/All-experiencesoutcomes18.pdf</w:t>
        </w:r>
      </w:hyperlink>
      <w:r w:rsidR="003A2BCA" w:rsidRPr="5E9D05A9">
        <w:rPr>
          <w:rFonts w:eastAsia="Times New Roman"/>
          <w:color w:val="242424"/>
          <w:lang w:eastAsia="en-GB"/>
        </w:rPr>
        <w:t xml:space="preserve"> </w:t>
      </w:r>
    </w:p>
    <w:p w14:paraId="6BA621A1" w14:textId="7579C233" w:rsidR="00344202" w:rsidRDefault="00344202" w:rsidP="00B9588C">
      <w:pPr>
        <w:shd w:val="clear" w:color="auto" w:fill="FFFFFF"/>
        <w:spacing w:before="100" w:beforeAutospacing="1" w:after="100" w:afterAutospacing="1" w:line="240" w:lineRule="auto"/>
        <w:jc w:val="both"/>
        <w:rPr>
          <w:rFonts w:eastAsia="Times New Roman" w:cstheme="minorHAnsi"/>
          <w:b/>
          <w:bCs/>
          <w:color w:val="242424"/>
          <w:highlight w:val="yellow"/>
          <w:lang w:eastAsia="en-GB"/>
        </w:rPr>
      </w:pPr>
    </w:p>
    <w:p w14:paraId="09788219" w14:textId="77777777" w:rsidR="000219CB" w:rsidRDefault="000219CB" w:rsidP="00B9588C">
      <w:pPr>
        <w:shd w:val="clear" w:color="auto" w:fill="FFFFFF"/>
        <w:spacing w:before="100" w:beforeAutospacing="1" w:after="100" w:afterAutospacing="1" w:line="240" w:lineRule="auto"/>
        <w:jc w:val="both"/>
        <w:rPr>
          <w:rFonts w:eastAsia="Times New Roman" w:cstheme="minorHAnsi"/>
          <w:b/>
          <w:bCs/>
          <w:color w:val="242424"/>
          <w:highlight w:val="yellow"/>
          <w:lang w:eastAsia="en-GB"/>
        </w:rPr>
      </w:pPr>
    </w:p>
    <w:p w14:paraId="3807164D" w14:textId="47993A87" w:rsidR="5C5B6A78" w:rsidRDefault="00073C6B" w:rsidP="00B9588C">
      <w:pPr>
        <w:shd w:val="clear" w:color="auto" w:fill="FFFFFF" w:themeFill="background1"/>
        <w:spacing w:before="100" w:beforeAutospacing="1" w:after="100" w:afterAutospacing="1" w:line="240" w:lineRule="auto"/>
        <w:jc w:val="both"/>
        <w:rPr>
          <w:rFonts w:eastAsia="Times New Roman"/>
          <w:color w:val="FF0000"/>
          <w:lang w:eastAsia="en-GB"/>
        </w:rPr>
      </w:pPr>
      <w:r w:rsidRPr="00E05275">
        <w:rPr>
          <w:rFonts w:eastAsia="Times New Roman"/>
          <w:b/>
          <w:bCs/>
          <w:color w:val="242424"/>
          <w:sz w:val="24"/>
          <w:szCs w:val="24"/>
          <w:lang w:eastAsia="en-GB"/>
        </w:rPr>
        <w:t xml:space="preserve">Your school will have </w:t>
      </w:r>
      <w:r w:rsidR="2A7B05E9" w:rsidRPr="00E05275">
        <w:rPr>
          <w:rFonts w:eastAsia="Times New Roman"/>
          <w:b/>
          <w:bCs/>
          <w:color w:val="242424"/>
          <w:sz w:val="24"/>
          <w:szCs w:val="24"/>
          <w:lang w:eastAsia="en-GB"/>
        </w:rPr>
        <w:t xml:space="preserve">its own </w:t>
      </w:r>
      <w:r w:rsidR="003371B6" w:rsidRPr="00E05275">
        <w:rPr>
          <w:rFonts w:eastAsia="Times New Roman"/>
          <w:b/>
          <w:bCs/>
          <w:color w:val="242424"/>
          <w:sz w:val="24"/>
          <w:szCs w:val="24"/>
          <w:lang w:eastAsia="en-GB"/>
        </w:rPr>
        <w:t>ethos</w:t>
      </w:r>
      <w:r w:rsidR="77E6E1AF" w:rsidRPr="00E05275">
        <w:rPr>
          <w:rFonts w:eastAsia="Times New Roman"/>
          <w:b/>
          <w:bCs/>
          <w:color w:val="242424"/>
          <w:sz w:val="24"/>
          <w:szCs w:val="24"/>
          <w:lang w:eastAsia="en-GB"/>
        </w:rPr>
        <w:t xml:space="preserve"> and </w:t>
      </w:r>
      <w:r w:rsidR="00E05275" w:rsidRPr="00E05275">
        <w:rPr>
          <w:rFonts w:eastAsia="Times New Roman"/>
          <w:b/>
          <w:bCs/>
          <w:color w:val="242424"/>
          <w:sz w:val="24"/>
          <w:szCs w:val="24"/>
          <w:lang w:eastAsia="en-GB"/>
        </w:rPr>
        <w:t>several</w:t>
      </w:r>
      <w:r w:rsidR="77E6E1AF" w:rsidRPr="00E05275">
        <w:rPr>
          <w:rFonts w:eastAsia="Times New Roman"/>
          <w:b/>
          <w:bCs/>
          <w:color w:val="242424"/>
          <w:sz w:val="24"/>
          <w:szCs w:val="24"/>
          <w:lang w:eastAsia="en-GB"/>
        </w:rPr>
        <w:t xml:space="preserve"> statements to support this</w:t>
      </w:r>
      <w:r w:rsidRPr="00E05275">
        <w:rPr>
          <w:rFonts w:eastAsia="Times New Roman"/>
          <w:b/>
          <w:bCs/>
          <w:color w:val="242424"/>
          <w:sz w:val="24"/>
          <w:szCs w:val="24"/>
          <w:lang w:eastAsia="en-GB"/>
        </w:rPr>
        <w:t xml:space="preserve">, consider how play </w:t>
      </w:r>
      <w:r w:rsidR="5C5B6A78" w:rsidRPr="00E05275">
        <w:rPr>
          <w:rFonts w:eastAsia="Times New Roman"/>
          <w:b/>
          <w:bCs/>
          <w:color w:val="242424"/>
          <w:sz w:val="24"/>
          <w:szCs w:val="24"/>
          <w:lang w:eastAsia="en-GB"/>
        </w:rPr>
        <w:t xml:space="preserve">fits in with what you have already developed. </w:t>
      </w:r>
      <w:r w:rsidR="5C5B6A78" w:rsidRPr="5E9D05A9">
        <w:rPr>
          <w:rFonts w:eastAsia="Times New Roman"/>
          <w:color w:val="FF0000"/>
          <w:lang w:eastAsia="en-GB"/>
        </w:rPr>
        <w:t xml:space="preserve">This could be around topics that you might not consider fit in with play such as saving the planet through reduce, re use and </w:t>
      </w:r>
      <w:r w:rsidR="5C5B6A78" w:rsidRPr="050665C1">
        <w:rPr>
          <w:rFonts w:eastAsia="Times New Roman"/>
          <w:color w:val="FF0000"/>
          <w:lang w:eastAsia="en-GB"/>
        </w:rPr>
        <w:t>recy</w:t>
      </w:r>
      <w:r w:rsidR="38210438" w:rsidRPr="050665C1">
        <w:rPr>
          <w:rFonts w:eastAsia="Times New Roman"/>
          <w:color w:val="FF0000"/>
          <w:lang w:eastAsia="en-GB"/>
        </w:rPr>
        <w:t>c</w:t>
      </w:r>
      <w:r w:rsidR="5C5B6A78" w:rsidRPr="050665C1">
        <w:rPr>
          <w:rFonts w:eastAsia="Times New Roman"/>
          <w:color w:val="FF0000"/>
          <w:lang w:eastAsia="en-GB"/>
        </w:rPr>
        <w:t>ling</w:t>
      </w:r>
      <w:r w:rsidR="75F5A504" w:rsidRPr="47637602">
        <w:rPr>
          <w:rFonts w:eastAsia="Times New Roman"/>
          <w:color w:val="FF0000"/>
          <w:lang w:eastAsia="en-GB"/>
        </w:rPr>
        <w:t xml:space="preserve"> </w:t>
      </w:r>
      <w:r w:rsidR="75F5A504" w:rsidRPr="7D4FB5EA">
        <w:rPr>
          <w:rFonts w:eastAsia="Times New Roman"/>
          <w:color w:val="FF0000"/>
          <w:lang w:eastAsia="en-GB"/>
        </w:rPr>
        <w:t xml:space="preserve">(Scrap </w:t>
      </w:r>
      <w:r w:rsidR="75F5A504" w:rsidRPr="79D3B5B1">
        <w:rPr>
          <w:rFonts w:eastAsia="Times New Roman"/>
          <w:color w:val="FF0000"/>
          <w:lang w:eastAsia="en-GB"/>
        </w:rPr>
        <w:t xml:space="preserve">resources and loose </w:t>
      </w:r>
      <w:r w:rsidR="75F5A504" w:rsidRPr="1D25CBB9">
        <w:rPr>
          <w:rFonts w:eastAsia="Times New Roman"/>
          <w:color w:val="FF0000"/>
          <w:lang w:eastAsia="en-GB"/>
        </w:rPr>
        <w:t>parts)</w:t>
      </w:r>
      <w:r w:rsidR="002229D6">
        <w:rPr>
          <w:rFonts w:eastAsia="Times New Roman"/>
          <w:color w:val="FF0000"/>
          <w:lang w:eastAsia="en-GB"/>
        </w:rPr>
        <w:t>.</w:t>
      </w:r>
    </w:p>
    <w:p w14:paraId="621CFD5B" w14:textId="77777777" w:rsidR="00B9588C" w:rsidRDefault="00B9588C" w:rsidP="00B9588C">
      <w:pPr>
        <w:shd w:val="clear" w:color="auto" w:fill="FFFFFF"/>
        <w:spacing w:before="100" w:beforeAutospacing="1" w:after="100" w:afterAutospacing="1" w:line="240" w:lineRule="auto"/>
        <w:ind w:left="360"/>
        <w:jc w:val="both"/>
        <w:rPr>
          <w:rFonts w:eastAsia="Times New Roman" w:cstheme="minorHAnsi"/>
          <w:color w:val="242424"/>
          <w:lang w:eastAsia="en-GB"/>
        </w:rPr>
      </w:pPr>
    </w:p>
    <w:p w14:paraId="7697F3F0" w14:textId="77777777" w:rsidR="000219CB" w:rsidRPr="003464A4" w:rsidRDefault="000219CB" w:rsidP="00B9588C">
      <w:pPr>
        <w:shd w:val="clear" w:color="auto" w:fill="FFFFFF"/>
        <w:spacing w:before="100" w:beforeAutospacing="1" w:after="100" w:afterAutospacing="1" w:line="240" w:lineRule="auto"/>
        <w:ind w:left="360"/>
        <w:jc w:val="both"/>
        <w:rPr>
          <w:rFonts w:eastAsia="Times New Roman" w:cstheme="minorHAnsi"/>
          <w:color w:val="242424"/>
          <w:lang w:eastAsia="en-GB"/>
        </w:rPr>
      </w:pPr>
    </w:p>
    <w:p w14:paraId="008F4A87" w14:textId="508BEE29" w:rsidR="003464A4" w:rsidRPr="002810A8" w:rsidRDefault="008B799D" w:rsidP="00B9588C">
      <w:pPr>
        <w:shd w:val="clear" w:color="auto" w:fill="FFFFFF" w:themeFill="background1"/>
        <w:spacing w:before="100" w:beforeAutospacing="1" w:after="100" w:afterAutospacing="1" w:line="240" w:lineRule="auto"/>
        <w:jc w:val="both"/>
        <w:rPr>
          <w:rFonts w:eastAsia="Times New Roman"/>
          <w:color w:val="FF0000"/>
          <w:lang w:eastAsia="en-GB"/>
        </w:rPr>
      </w:pPr>
      <w:r w:rsidRPr="002229D6">
        <w:rPr>
          <w:rFonts w:eastAsia="Times New Roman"/>
          <w:b/>
          <w:bCs/>
          <w:color w:val="242424"/>
          <w:sz w:val="24"/>
          <w:szCs w:val="24"/>
          <w:lang w:eastAsia="en-GB"/>
        </w:rPr>
        <w:lastRenderedPageBreak/>
        <w:t xml:space="preserve">How we involve our </w:t>
      </w:r>
      <w:r w:rsidR="00AC0201" w:rsidRPr="002229D6">
        <w:rPr>
          <w:rFonts w:eastAsia="Times New Roman"/>
          <w:b/>
          <w:bCs/>
          <w:color w:val="242424"/>
          <w:sz w:val="24"/>
          <w:szCs w:val="24"/>
          <w:lang w:eastAsia="en-GB"/>
        </w:rPr>
        <w:t>c</w:t>
      </w:r>
      <w:r w:rsidR="003464A4" w:rsidRPr="002229D6">
        <w:rPr>
          <w:rFonts w:eastAsia="Times New Roman"/>
          <w:b/>
          <w:bCs/>
          <w:color w:val="242424"/>
          <w:sz w:val="24"/>
          <w:szCs w:val="24"/>
          <w:lang w:eastAsia="en-GB"/>
        </w:rPr>
        <w:t>hildren’s</w:t>
      </w:r>
      <w:r w:rsidR="00AC0201" w:rsidRPr="002229D6">
        <w:rPr>
          <w:rFonts w:eastAsia="Times New Roman"/>
          <w:b/>
          <w:bCs/>
          <w:color w:val="242424"/>
          <w:sz w:val="24"/>
          <w:szCs w:val="24"/>
          <w:lang w:eastAsia="en-GB"/>
        </w:rPr>
        <w:t>?</w:t>
      </w:r>
      <w:r w:rsidR="008D3776" w:rsidRPr="5E9D05A9">
        <w:rPr>
          <w:rFonts w:eastAsia="Times New Roman"/>
          <w:b/>
          <w:bCs/>
          <w:color w:val="242424"/>
          <w:lang w:eastAsia="en-GB"/>
        </w:rPr>
        <w:t xml:space="preserve"> </w:t>
      </w:r>
      <w:r w:rsidR="003371B6" w:rsidRPr="5E9D05A9">
        <w:rPr>
          <w:rFonts w:eastAsia="Times New Roman"/>
          <w:color w:val="FF0000"/>
          <w:lang w:eastAsia="en-GB"/>
        </w:rPr>
        <w:t>Consultation with the children</w:t>
      </w:r>
      <w:r w:rsidR="000A4D6A" w:rsidRPr="5E9D05A9">
        <w:rPr>
          <w:rFonts w:eastAsia="Times New Roman"/>
          <w:color w:val="FF0000"/>
          <w:lang w:eastAsia="en-GB"/>
        </w:rPr>
        <w:t xml:space="preserve"> is a key part of the process when producing a Play Policy.  </w:t>
      </w:r>
      <w:r w:rsidR="00531897" w:rsidRPr="5E9D05A9">
        <w:rPr>
          <w:rFonts w:eastAsia="Times New Roman"/>
          <w:color w:val="FF0000"/>
          <w:lang w:eastAsia="en-GB"/>
        </w:rPr>
        <w:t>As part of the Child’s Right and Wellbeing Impact Assessment Tool that the Scottish Government encourage organisations</w:t>
      </w:r>
      <w:r w:rsidR="00C0593D" w:rsidRPr="5E9D05A9">
        <w:rPr>
          <w:rFonts w:eastAsia="Times New Roman"/>
          <w:color w:val="FF0000"/>
          <w:lang w:eastAsia="en-GB"/>
        </w:rPr>
        <w:t xml:space="preserve">, </w:t>
      </w:r>
      <w:r w:rsidR="007D2B0E" w:rsidRPr="5E9D05A9">
        <w:rPr>
          <w:rFonts w:eastAsia="Times New Roman"/>
          <w:color w:val="FF0000"/>
          <w:lang w:eastAsia="en-GB"/>
        </w:rPr>
        <w:t xml:space="preserve">to consider the impact of the change on the children.  </w:t>
      </w:r>
      <w:r w:rsidR="00C0593D" w:rsidRPr="5E9D05A9">
        <w:rPr>
          <w:rFonts w:eastAsia="Times New Roman"/>
          <w:color w:val="FF0000"/>
          <w:lang w:eastAsia="en-GB"/>
        </w:rPr>
        <w:t xml:space="preserve">When consulting with the children you could use </w:t>
      </w:r>
      <w:r w:rsidR="004337FD" w:rsidRPr="5E9D05A9">
        <w:rPr>
          <w:rFonts w:eastAsia="Times New Roman"/>
          <w:color w:val="FF0000"/>
          <w:lang w:eastAsia="en-GB"/>
        </w:rPr>
        <w:t xml:space="preserve">fun methods </w:t>
      </w:r>
      <w:r w:rsidR="00172D45" w:rsidRPr="5E9D05A9">
        <w:rPr>
          <w:rFonts w:eastAsia="Times New Roman"/>
          <w:color w:val="FF0000"/>
          <w:lang w:eastAsia="en-GB"/>
        </w:rPr>
        <w:t xml:space="preserve">to gather their thoughts </w:t>
      </w:r>
      <w:r w:rsidR="004337FD" w:rsidRPr="5E9D05A9">
        <w:rPr>
          <w:rFonts w:eastAsia="Times New Roman"/>
          <w:color w:val="FF0000"/>
          <w:lang w:eastAsia="en-GB"/>
        </w:rPr>
        <w:t>like drawing their</w:t>
      </w:r>
      <w:r w:rsidR="00ED23F0" w:rsidRPr="5E9D05A9">
        <w:rPr>
          <w:rFonts w:eastAsia="Times New Roman"/>
          <w:color w:val="FF0000"/>
          <w:lang w:eastAsia="en-GB"/>
        </w:rPr>
        <w:t xml:space="preserve"> </w:t>
      </w:r>
      <w:r w:rsidR="002810A8" w:rsidRPr="5E9D05A9">
        <w:rPr>
          <w:rFonts w:eastAsia="Times New Roman"/>
          <w:color w:val="FF0000"/>
          <w:lang w:eastAsia="en-GB"/>
        </w:rPr>
        <w:t>ideal</w:t>
      </w:r>
      <w:r w:rsidR="004337FD" w:rsidRPr="5E9D05A9">
        <w:rPr>
          <w:rFonts w:eastAsia="Times New Roman"/>
          <w:color w:val="FF0000"/>
          <w:lang w:eastAsia="en-GB"/>
        </w:rPr>
        <w:t xml:space="preserve"> playground or </w:t>
      </w:r>
      <w:r w:rsidR="00BF4DA9" w:rsidRPr="5E9D05A9">
        <w:rPr>
          <w:rFonts w:eastAsia="Times New Roman"/>
          <w:color w:val="FF0000"/>
          <w:lang w:eastAsia="en-GB"/>
        </w:rPr>
        <w:t>talking to them about their views.</w:t>
      </w:r>
      <w:r w:rsidR="00172D45" w:rsidRPr="5E9D05A9">
        <w:rPr>
          <w:rFonts w:eastAsia="Times New Roman"/>
          <w:color w:val="FF0000"/>
          <w:lang w:eastAsia="en-GB"/>
        </w:rPr>
        <w:t xml:space="preserve"> </w:t>
      </w:r>
      <w:r w:rsidR="002810A8" w:rsidRPr="5E9D05A9">
        <w:rPr>
          <w:rFonts w:eastAsia="Times New Roman"/>
          <w:color w:val="FF0000"/>
          <w:lang w:eastAsia="en-GB"/>
        </w:rPr>
        <w:t>Add in here a summary of the children’s voices/thoughts</w:t>
      </w:r>
      <w:r w:rsidR="00172D45" w:rsidRPr="5E9D05A9">
        <w:rPr>
          <w:rFonts w:eastAsia="Times New Roman"/>
          <w:color w:val="FF0000"/>
          <w:lang w:eastAsia="en-GB"/>
        </w:rPr>
        <w:t>.</w:t>
      </w:r>
    </w:p>
    <w:p w14:paraId="0049A155" w14:textId="77777777" w:rsidR="0016746B" w:rsidRDefault="0016746B" w:rsidP="00B9588C">
      <w:pPr>
        <w:shd w:val="clear" w:color="auto" w:fill="FFFFFF"/>
        <w:spacing w:before="100" w:beforeAutospacing="1" w:after="100" w:afterAutospacing="1" w:line="240" w:lineRule="auto"/>
        <w:jc w:val="both"/>
        <w:rPr>
          <w:rFonts w:eastAsia="Times New Roman" w:cstheme="minorHAnsi"/>
          <w:color w:val="242424"/>
          <w:lang w:eastAsia="en-GB"/>
        </w:rPr>
      </w:pPr>
    </w:p>
    <w:p w14:paraId="597828AD" w14:textId="77777777" w:rsidR="000219CB" w:rsidRDefault="000219CB" w:rsidP="00B9588C">
      <w:pPr>
        <w:shd w:val="clear" w:color="auto" w:fill="FFFFFF"/>
        <w:spacing w:before="100" w:beforeAutospacing="1" w:after="100" w:afterAutospacing="1" w:line="240" w:lineRule="auto"/>
        <w:jc w:val="both"/>
        <w:rPr>
          <w:rFonts w:eastAsia="Times New Roman" w:cstheme="minorHAnsi"/>
          <w:color w:val="242424"/>
          <w:lang w:eastAsia="en-GB"/>
        </w:rPr>
      </w:pPr>
    </w:p>
    <w:p w14:paraId="5952D06C" w14:textId="5ED30D90" w:rsidR="00C24237" w:rsidRDefault="00C24237" w:rsidP="00B9588C">
      <w:pPr>
        <w:shd w:val="clear" w:color="auto" w:fill="FFFFFF" w:themeFill="background1"/>
        <w:spacing w:before="100" w:beforeAutospacing="1" w:after="100" w:afterAutospacing="1" w:line="240" w:lineRule="auto"/>
        <w:jc w:val="both"/>
        <w:rPr>
          <w:rFonts w:eastAsia="Times New Roman"/>
          <w:color w:val="242424"/>
          <w:lang w:eastAsia="en-GB"/>
        </w:rPr>
      </w:pPr>
      <w:r w:rsidRPr="00C4739E">
        <w:rPr>
          <w:rFonts w:eastAsia="Times New Roman"/>
          <w:b/>
          <w:bCs/>
          <w:color w:val="242424"/>
          <w:sz w:val="24"/>
          <w:szCs w:val="24"/>
          <w:lang w:eastAsia="en-GB"/>
        </w:rPr>
        <w:t>What is o</w:t>
      </w:r>
      <w:r w:rsidR="003464A4" w:rsidRPr="00C4739E">
        <w:rPr>
          <w:rFonts w:eastAsia="Times New Roman"/>
          <w:b/>
          <w:bCs/>
          <w:color w:val="242424"/>
          <w:sz w:val="24"/>
          <w:szCs w:val="24"/>
          <w:lang w:eastAsia="en-GB"/>
        </w:rPr>
        <w:t>ur approach to play (risk</w:t>
      </w:r>
      <w:r w:rsidR="00283E86" w:rsidRPr="00C4739E">
        <w:rPr>
          <w:rFonts w:eastAsia="Times New Roman"/>
          <w:b/>
          <w:bCs/>
          <w:color w:val="242424"/>
          <w:sz w:val="24"/>
          <w:szCs w:val="24"/>
          <w:lang w:eastAsia="en-GB"/>
        </w:rPr>
        <w:t xml:space="preserve"> and</w:t>
      </w:r>
      <w:r w:rsidR="003464A4" w:rsidRPr="00C4739E">
        <w:rPr>
          <w:rFonts w:eastAsia="Times New Roman"/>
          <w:b/>
          <w:bCs/>
          <w:color w:val="242424"/>
          <w:sz w:val="24"/>
          <w:szCs w:val="24"/>
          <w:lang w:eastAsia="en-GB"/>
        </w:rPr>
        <w:t xml:space="preserve"> challenges)</w:t>
      </w:r>
      <w:r w:rsidRPr="00C4739E">
        <w:rPr>
          <w:rFonts w:eastAsia="Times New Roman"/>
          <w:b/>
          <w:bCs/>
          <w:color w:val="242424"/>
          <w:sz w:val="24"/>
          <w:szCs w:val="24"/>
          <w:lang w:eastAsia="en-GB"/>
        </w:rPr>
        <w:t>?</w:t>
      </w:r>
      <w:r w:rsidR="00C4739E">
        <w:rPr>
          <w:rFonts w:eastAsia="Times New Roman"/>
          <w:color w:val="242424"/>
          <w:sz w:val="24"/>
          <w:szCs w:val="24"/>
          <w:lang w:eastAsia="en-GB"/>
        </w:rPr>
        <w:t xml:space="preserve"> </w:t>
      </w:r>
      <w:r w:rsidR="005F4DDD" w:rsidRPr="5E9D05A9">
        <w:rPr>
          <w:rFonts w:eastAsia="Times New Roman"/>
          <w:color w:val="FF0000"/>
          <w:lang w:eastAsia="en-GB"/>
        </w:rPr>
        <w:t>Below is a statement from the Care Inspectorate</w:t>
      </w:r>
      <w:r w:rsidR="00EC4BB2" w:rsidRPr="5E9D05A9">
        <w:rPr>
          <w:rFonts w:eastAsia="Times New Roman"/>
          <w:color w:val="FF0000"/>
          <w:lang w:eastAsia="en-GB"/>
        </w:rPr>
        <w:t xml:space="preserve"> about risky play to help you consider the approach to take within your school. </w:t>
      </w:r>
      <w:r w:rsidRPr="5E9D05A9">
        <w:rPr>
          <w:rFonts w:eastAsia="Times New Roman"/>
          <w:color w:val="FF0000"/>
          <w:lang w:eastAsia="en-GB"/>
        </w:rPr>
        <w:t>Add in the approach your school will take to challenge and risky play.  Dynamic risk assessments are helpful for staff to consider what they are observing and whether they need to intervene or allow the child/ren to follow through on their play.  Training for PSA and teachers on risky play and the benefits, could help provide the confidence of when to step back and when to be involved. The Play Cycle helps to explain this further:</w:t>
      </w:r>
      <w:r w:rsidR="00C62BA7">
        <w:rPr>
          <w:rFonts w:eastAsia="Times New Roman"/>
          <w:color w:val="FF0000"/>
          <w:lang w:eastAsia="en-GB"/>
        </w:rPr>
        <w:t xml:space="preserve"> </w:t>
      </w:r>
      <w:r w:rsidRPr="5E9D05A9">
        <w:rPr>
          <w:rFonts w:eastAsia="Times New Roman"/>
          <w:color w:val="FF0000"/>
          <w:lang w:eastAsia="en-GB"/>
        </w:rPr>
        <w:t xml:space="preserve"> </w:t>
      </w:r>
      <w:hyperlink r:id="rId13">
        <w:r w:rsidRPr="5E9D05A9">
          <w:rPr>
            <w:rStyle w:val="Hyperlink"/>
            <w:rFonts w:eastAsia="Times New Roman"/>
            <w:lang w:eastAsia="en-GB"/>
          </w:rPr>
          <w:t>https://www.youtube.com/watch?v=BtGrwAxgLrQ</w:t>
        </w:r>
      </w:hyperlink>
      <w:r w:rsidRPr="5E9D05A9">
        <w:rPr>
          <w:rFonts w:eastAsia="Times New Roman"/>
          <w:color w:val="242424"/>
          <w:lang w:eastAsia="en-GB"/>
        </w:rPr>
        <w:t xml:space="preserve"> </w:t>
      </w:r>
    </w:p>
    <w:p w14:paraId="48CCE587" w14:textId="7E5B445D" w:rsidR="007B1E86" w:rsidRPr="00C62BA7" w:rsidRDefault="006C7408" w:rsidP="00B9588C">
      <w:pPr>
        <w:shd w:val="clear" w:color="auto" w:fill="FFFFFF"/>
        <w:spacing w:before="100" w:beforeAutospacing="1" w:after="100" w:afterAutospacing="1" w:line="240" w:lineRule="auto"/>
        <w:jc w:val="both"/>
        <w:rPr>
          <w:rFonts w:eastAsia="Times New Roman" w:cstheme="minorHAnsi"/>
          <w:i/>
          <w:iCs/>
          <w:color w:val="242424"/>
          <w:lang w:eastAsia="en-GB"/>
        </w:rPr>
      </w:pPr>
      <w:r w:rsidRPr="00C62BA7">
        <w:rPr>
          <w:rFonts w:eastAsia="Times New Roman" w:cstheme="minorHAnsi"/>
          <w:i/>
          <w:iCs/>
          <w:color w:val="242424"/>
          <w:lang w:eastAsia="en-GB"/>
        </w:rPr>
        <w:t xml:space="preserve">“The Care Inspectorate supports care service providers taking a positive approach to risk </w:t>
      </w:r>
      <w:proofErr w:type="gramStart"/>
      <w:r w:rsidRPr="00C62BA7">
        <w:rPr>
          <w:rFonts w:eastAsia="Times New Roman" w:cstheme="minorHAnsi"/>
          <w:i/>
          <w:iCs/>
          <w:color w:val="242424"/>
          <w:lang w:eastAsia="en-GB"/>
        </w:rPr>
        <w:t>in order to</w:t>
      </w:r>
      <w:proofErr w:type="gramEnd"/>
      <w:r w:rsidRPr="00C62BA7">
        <w:rPr>
          <w:rFonts w:eastAsia="Times New Roman" w:cstheme="minorHAnsi"/>
          <w:i/>
          <w:iCs/>
          <w:color w:val="242424"/>
          <w:lang w:eastAsia="en-GB"/>
        </w:rPr>
        <w:t xml:space="preserve"> achieve the best outcomes for children. This means moving away from a traditional deficit model that takes a risk averse approach, which can unnecessarily restrict children’s experiences attending registered services, to a more holistic risk benefit model. For example, we encourage services to use risk assessment to support children to enjoy potentially hazardous activities such as woodwork using real tools, exploring </w:t>
      </w:r>
      <w:r w:rsidR="00C24237" w:rsidRPr="00C62BA7">
        <w:rPr>
          <w:rFonts w:eastAsia="Times New Roman" w:cstheme="minorHAnsi"/>
          <w:i/>
          <w:iCs/>
          <w:color w:val="242424"/>
          <w:lang w:eastAsia="en-GB"/>
        </w:rPr>
        <w:t>nature,</w:t>
      </w:r>
      <w:r w:rsidRPr="00C62BA7">
        <w:rPr>
          <w:rFonts w:eastAsia="Times New Roman" w:cstheme="minorHAnsi"/>
          <w:i/>
          <w:iCs/>
          <w:color w:val="242424"/>
          <w:lang w:eastAsia="en-GB"/>
        </w:rPr>
        <w:t xml:space="preserve"> and playing in the mud and rain. We do not expect written risk </w:t>
      </w:r>
      <w:r w:rsidR="007B1E86" w:rsidRPr="00C62BA7">
        <w:rPr>
          <w:rFonts w:eastAsia="Times New Roman" w:cstheme="minorHAnsi"/>
          <w:i/>
          <w:iCs/>
          <w:color w:val="242424"/>
          <w:lang w:eastAsia="en-GB"/>
        </w:rPr>
        <w:t>a</w:t>
      </w:r>
      <w:r w:rsidRPr="00C62BA7">
        <w:rPr>
          <w:rFonts w:eastAsia="Times New Roman" w:cstheme="minorHAnsi"/>
          <w:i/>
          <w:iCs/>
          <w:color w:val="242424"/>
          <w:lang w:eastAsia="en-GB"/>
        </w:rPr>
        <w:t>ssessments to be carried out for daily play activities.” (Care Inspectorate Position Statement 2016).</w:t>
      </w:r>
      <w:r w:rsidR="007B1E86" w:rsidRPr="00C62BA7">
        <w:rPr>
          <w:rFonts w:eastAsia="Times New Roman" w:cstheme="minorHAnsi"/>
          <w:i/>
          <w:iCs/>
          <w:color w:val="242424"/>
          <w:lang w:eastAsia="en-GB"/>
        </w:rPr>
        <w:t xml:space="preserve"> </w:t>
      </w:r>
    </w:p>
    <w:p w14:paraId="75F06974" w14:textId="77777777" w:rsidR="000E4804" w:rsidRDefault="000E4804" w:rsidP="00B9588C">
      <w:pPr>
        <w:shd w:val="clear" w:color="auto" w:fill="FFFFFF"/>
        <w:spacing w:before="100" w:beforeAutospacing="1" w:after="100" w:afterAutospacing="1" w:line="240" w:lineRule="auto"/>
        <w:jc w:val="both"/>
        <w:rPr>
          <w:rFonts w:eastAsia="Times New Roman" w:cstheme="minorHAnsi"/>
          <w:color w:val="242424"/>
          <w:lang w:eastAsia="en-GB"/>
        </w:rPr>
      </w:pPr>
    </w:p>
    <w:p w14:paraId="622F07A3" w14:textId="074C4EEB" w:rsidR="0061691F" w:rsidRPr="00EC4BB2" w:rsidRDefault="003464A4" w:rsidP="00B9588C">
      <w:pPr>
        <w:shd w:val="clear" w:color="auto" w:fill="FFFFFF" w:themeFill="background1"/>
        <w:spacing w:before="100" w:beforeAutospacing="1" w:after="100" w:afterAutospacing="1" w:line="240" w:lineRule="auto"/>
        <w:jc w:val="both"/>
        <w:rPr>
          <w:color w:val="FF0000"/>
          <w:lang w:eastAsia="en-GB"/>
        </w:rPr>
      </w:pPr>
      <w:r w:rsidRPr="00C62BA7">
        <w:rPr>
          <w:rFonts w:eastAsia="Times New Roman"/>
          <w:b/>
          <w:bCs/>
          <w:color w:val="242424"/>
          <w:sz w:val="24"/>
          <w:szCs w:val="24"/>
          <w:lang w:eastAsia="en-GB"/>
        </w:rPr>
        <w:t xml:space="preserve">Our pledges to play and how we will </w:t>
      </w:r>
      <w:r w:rsidR="00791A53" w:rsidRPr="00C62BA7">
        <w:rPr>
          <w:rFonts w:eastAsia="Times New Roman"/>
          <w:b/>
          <w:bCs/>
          <w:color w:val="242424"/>
          <w:sz w:val="24"/>
          <w:szCs w:val="24"/>
          <w:lang w:eastAsia="en-GB"/>
        </w:rPr>
        <w:t>implement</w:t>
      </w:r>
      <w:r w:rsidRPr="00C62BA7">
        <w:rPr>
          <w:rFonts w:eastAsia="Times New Roman"/>
          <w:b/>
          <w:bCs/>
          <w:color w:val="242424"/>
          <w:sz w:val="24"/>
          <w:szCs w:val="24"/>
          <w:lang w:eastAsia="en-GB"/>
        </w:rPr>
        <w:t xml:space="preserve"> these</w:t>
      </w:r>
      <w:r w:rsidR="00C62BA7">
        <w:rPr>
          <w:rFonts w:eastAsia="Times New Roman"/>
          <w:b/>
          <w:bCs/>
          <w:color w:val="242424"/>
          <w:sz w:val="24"/>
          <w:szCs w:val="24"/>
          <w:lang w:eastAsia="en-GB"/>
        </w:rPr>
        <w:t xml:space="preserve">. </w:t>
      </w:r>
      <w:r w:rsidR="00DB55D5" w:rsidRPr="5E9D05A9">
        <w:rPr>
          <w:color w:val="FF0000"/>
        </w:rPr>
        <w:t>We have put some suggestions below</w:t>
      </w:r>
      <w:r w:rsidR="008F62A2" w:rsidRPr="5E9D05A9">
        <w:rPr>
          <w:color w:val="FF0000"/>
        </w:rPr>
        <w:t xml:space="preserve"> to start to get you thinking</w:t>
      </w:r>
      <w:r w:rsidR="00DB55D5" w:rsidRPr="5E9D05A9">
        <w:rPr>
          <w:color w:val="FF0000"/>
        </w:rPr>
        <w:t xml:space="preserve">, </w:t>
      </w:r>
      <w:r w:rsidR="008F62A2" w:rsidRPr="5E9D05A9">
        <w:rPr>
          <w:color w:val="FF0000"/>
        </w:rPr>
        <w:t xml:space="preserve">use these as a starting point </w:t>
      </w:r>
      <w:r w:rsidR="00DB55D5" w:rsidRPr="5E9D05A9">
        <w:rPr>
          <w:color w:val="FF0000"/>
        </w:rPr>
        <w:t>to create your own pledges</w:t>
      </w:r>
      <w:r w:rsidR="009D3268" w:rsidRPr="5E9D05A9">
        <w:rPr>
          <w:color w:val="FF0000"/>
        </w:rPr>
        <w:t>.</w:t>
      </w:r>
      <w:r w:rsidR="27C4D04C" w:rsidRPr="5E9D05A9">
        <w:rPr>
          <w:color w:val="FF0000"/>
        </w:rPr>
        <w:t xml:space="preserve">  For </w:t>
      </w:r>
      <w:proofErr w:type="gramStart"/>
      <w:r w:rsidR="27C4D04C" w:rsidRPr="5E9D05A9">
        <w:rPr>
          <w:color w:val="FF0000"/>
        </w:rPr>
        <w:t>example;</w:t>
      </w:r>
      <w:proofErr w:type="gramEnd"/>
    </w:p>
    <w:p w14:paraId="538BE6FE" w14:textId="74B743FB" w:rsidR="005673E1" w:rsidRPr="0031313F" w:rsidRDefault="00791A53" w:rsidP="00B9588C">
      <w:pPr>
        <w:jc w:val="both"/>
        <w:rPr>
          <w:i/>
          <w:iCs/>
        </w:rPr>
      </w:pPr>
      <w:r w:rsidRPr="0031313F">
        <w:rPr>
          <w:i/>
          <w:iCs/>
        </w:rPr>
        <w:t xml:space="preserve">We </w:t>
      </w:r>
      <w:r w:rsidR="01F2658E" w:rsidRPr="0031313F">
        <w:rPr>
          <w:i/>
          <w:iCs/>
        </w:rPr>
        <w:t>pledge that..</w:t>
      </w:r>
      <w:r w:rsidRPr="0031313F">
        <w:rPr>
          <w:i/>
          <w:iCs/>
        </w:rPr>
        <w:t>.</w:t>
      </w:r>
    </w:p>
    <w:p w14:paraId="233F8AAE" w14:textId="7547BE22" w:rsidR="00F75169" w:rsidRPr="0031313F" w:rsidRDefault="00F75169" w:rsidP="00B9588C">
      <w:pPr>
        <w:pStyle w:val="ListParagraph"/>
        <w:numPr>
          <w:ilvl w:val="0"/>
          <w:numId w:val="3"/>
        </w:numPr>
        <w:jc w:val="both"/>
        <w:rPr>
          <w:rFonts w:cstheme="minorHAnsi"/>
          <w:i/>
          <w:iCs/>
        </w:rPr>
      </w:pPr>
      <w:r w:rsidRPr="0031313F">
        <w:rPr>
          <w:rFonts w:cstheme="minorHAnsi"/>
          <w:i/>
          <w:iCs/>
        </w:rPr>
        <w:t xml:space="preserve">All </w:t>
      </w:r>
      <w:r w:rsidR="00DB55D5" w:rsidRPr="0031313F">
        <w:rPr>
          <w:rFonts w:cstheme="minorHAnsi"/>
          <w:i/>
          <w:iCs/>
        </w:rPr>
        <w:t>p</w:t>
      </w:r>
      <w:r w:rsidRPr="0031313F">
        <w:rPr>
          <w:rFonts w:cstheme="minorHAnsi"/>
          <w:i/>
          <w:iCs/>
        </w:rPr>
        <w:t>1</w:t>
      </w:r>
      <w:r w:rsidR="00DB55D5" w:rsidRPr="0031313F">
        <w:rPr>
          <w:rFonts w:cstheme="minorHAnsi"/>
          <w:i/>
          <w:iCs/>
        </w:rPr>
        <w:t xml:space="preserve"> </w:t>
      </w:r>
      <w:r w:rsidRPr="0031313F">
        <w:rPr>
          <w:rFonts w:cstheme="minorHAnsi"/>
          <w:i/>
          <w:iCs/>
        </w:rPr>
        <w:t>&amp;</w:t>
      </w:r>
      <w:r w:rsidR="00DB55D5" w:rsidRPr="0031313F">
        <w:rPr>
          <w:rFonts w:cstheme="minorHAnsi"/>
          <w:i/>
          <w:iCs/>
        </w:rPr>
        <w:t xml:space="preserve"> </w:t>
      </w:r>
      <w:r w:rsidRPr="0031313F">
        <w:rPr>
          <w:rFonts w:cstheme="minorHAnsi"/>
          <w:i/>
          <w:iCs/>
        </w:rPr>
        <w:t xml:space="preserve">p2 </w:t>
      </w:r>
      <w:r w:rsidR="00EA3BC7" w:rsidRPr="0031313F">
        <w:rPr>
          <w:rFonts w:cstheme="minorHAnsi"/>
          <w:i/>
          <w:iCs/>
        </w:rPr>
        <w:t xml:space="preserve">will have at least </w:t>
      </w:r>
      <w:r w:rsidR="00EA3BC7" w:rsidRPr="0031313F">
        <w:rPr>
          <w:rFonts w:cstheme="minorHAnsi"/>
          <w:i/>
          <w:iCs/>
          <w:color w:val="FF0000"/>
        </w:rPr>
        <w:t>x</w:t>
      </w:r>
      <w:r w:rsidRPr="0031313F">
        <w:rPr>
          <w:rFonts w:cstheme="minorHAnsi"/>
          <w:i/>
          <w:iCs/>
        </w:rPr>
        <w:t xml:space="preserve"> hours</w:t>
      </w:r>
      <w:r w:rsidR="00EA3BC7" w:rsidRPr="0031313F">
        <w:rPr>
          <w:rFonts w:cstheme="minorHAnsi"/>
          <w:i/>
          <w:iCs/>
        </w:rPr>
        <w:t xml:space="preserve"> of unstructured</w:t>
      </w:r>
      <w:r w:rsidRPr="0031313F">
        <w:rPr>
          <w:rFonts w:cstheme="minorHAnsi"/>
          <w:i/>
          <w:iCs/>
        </w:rPr>
        <w:t xml:space="preserve"> play</w:t>
      </w:r>
      <w:r w:rsidR="00EA3BC7" w:rsidRPr="0031313F">
        <w:rPr>
          <w:rFonts w:cstheme="minorHAnsi"/>
          <w:i/>
          <w:iCs/>
        </w:rPr>
        <w:t xml:space="preserve"> each day.</w:t>
      </w:r>
    </w:p>
    <w:p w14:paraId="46F0798D" w14:textId="1DF8BE09" w:rsidR="00F75169" w:rsidRPr="0031313F" w:rsidRDefault="553F8A7B" w:rsidP="00B9588C">
      <w:pPr>
        <w:pStyle w:val="ListParagraph"/>
        <w:numPr>
          <w:ilvl w:val="0"/>
          <w:numId w:val="3"/>
        </w:numPr>
        <w:jc w:val="both"/>
        <w:rPr>
          <w:i/>
          <w:iCs/>
        </w:rPr>
      </w:pPr>
      <w:r w:rsidRPr="0031313F">
        <w:rPr>
          <w:i/>
          <w:iCs/>
        </w:rPr>
        <w:t>L</w:t>
      </w:r>
      <w:r w:rsidR="003F4113" w:rsidRPr="0031313F">
        <w:rPr>
          <w:i/>
          <w:iCs/>
        </w:rPr>
        <w:t xml:space="preserve">oose parts resources </w:t>
      </w:r>
      <w:r w:rsidR="15673E8F" w:rsidRPr="0031313F">
        <w:rPr>
          <w:i/>
          <w:iCs/>
        </w:rPr>
        <w:t xml:space="preserve">will be </w:t>
      </w:r>
      <w:r w:rsidR="00F75169" w:rsidRPr="0031313F">
        <w:rPr>
          <w:i/>
          <w:iCs/>
        </w:rPr>
        <w:t>available</w:t>
      </w:r>
      <w:r w:rsidR="00E00922" w:rsidRPr="0031313F">
        <w:rPr>
          <w:i/>
          <w:iCs/>
        </w:rPr>
        <w:t xml:space="preserve"> during breaktime and lunchtime.</w:t>
      </w:r>
    </w:p>
    <w:p w14:paraId="21EB1D73" w14:textId="55E25968" w:rsidR="00F75169" w:rsidRPr="0031313F" w:rsidRDefault="3D1E2A92" w:rsidP="00B9588C">
      <w:pPr>
        <w:pStyle w:val="ListParagraph"/>
        <w:numPr>
          <w:ilvl w:val="0"/>
          <w:numId w:val="3"/>
        </w:numPr>
        <w:jc w:val="both"/>
        <w:rPr>
          <w:i/>
          <w:iCs/>
        </w:rPr>
      </w:pPr>
      <w:r w:rsidRPr="0031313F">
        <w:rPr>
          <w:i/>
          <w:iCs/>
        </w:rPr>
        <w:t>We will w</w:t>
      </w:r>
      <w:r w:rsidR="00E00922" w:rsidRPr="0031313F">
        <w:rPr>
          <w:i/>
          <w:iCs/>
        </w:rPr>
        <w:t>ork with other agencies to support play within the school setting, this could include regular training and advice.</w:t>
      </w:r>
      <w:r w:rsidR="00A3245D" w:rsidRPr="0031313F">
        <w:rPr>
          <w:i/>
          <w:iCs/>
        </w:rPr>
        <w:t xml:space="preserve"> </w:t>
      </w:r>
    </w:p>
    <w:p w14:paraId="44609A92" w14:textId="0E2B9258" w:rsidR="00A3245D" w:rsidRPr="0031313F" w:rsidRDefault="00E00922" w:rsidP="00B9588C">
      <w:pPr>
        <w:pStyle w:val="ListParagraph"/>
        <w:numPr>
          <w:ilvl w:val="0"/>
          <w:numId w:val="3"/>
        </w:numPr>
        <w:jc w:val="both"/>
        <w:rPr>
          <w:rFonts w:cstheme="minorHAnsi"/>
          <w:i/>
          <w:iCs/>
        </w:rPr>
      </w:pPr>
      <w:r w:rsidRPr="0031313F">
        <w:rPr>
          <w:rFonts w:cstheme="minorHAnsi"/>
          <w:i/>
          <w:iCs/>
        </w:rPr>
        <w:t xml:space="preserve">Be a free member of </w:t>
      </w:r>
      <w:r w:rsidR="00A3245D" w:rsidRPr="0031313F">
        <w:rPr>
          <w:rFonts w:cstheme="minorHAnsi"/>
          <w:i/>
          <w:iCs/>
        </w:rPr>
        <w:t>Smart Play Network</w:t>
      </w:r>
      <w:r w:rsidRPr="0031313F">
        <w:rPr>
          <w:rFonts w:cstheme="minorHAnsi"/>
          <w:i/>
          <w:iCs/>
        </w:rPr>
        <w:t xml:space="preserve"> to have access to wider information on play within the sector.</w:t>
      </w:r>
      <w:r w:rsidR="00A3245D" w:rsidRPr="0031313F">
        <w:rPr>
          <w:rFonts w:cstheme="minorHAnsi"/>
          <w:i/>
          <w:iCs/>
        </w:rPr>
        <w:t xml:space="preserve"> </w:t>
      </w:r>
    </w:p>
    <w:p w14:paraId="1D62C5D0" w14:textId="1EAE7649" w:rsidR="00A3245D" w:rsidRPr="0031313F" w:rsidRDefault="00A3245D" w:rsidP="00B9588C">
      <w:pPr>
        <w:pStyle w:val="ListParagraph"/>
        <w:numPr>
          <w:ilvl w:val="0"/>
          <w:numId w:val="3"/>
        </w:numPr>
        <w:jc w:val="both"/>
        <w:rPr>
          <w:i/>
          <w:iCs/>
        </w:rPr>
      </w:pPr>
      <w:r w:rsidRPr="0031313F">
        <w:rPr>
          <w:i/>
          <w:iCs/>
        </w:rPr>
        <w:t xml:space="preserve">Inform </w:t>
      </w:r>
      <w:r w:rsidR="00F12374" w:rsidRPr="0031313F">
        <w:rPr>
          <w:i/>
          <w:iCs/>
        </w:rPr>
        <w:t xml:space="preserve">and engage the </w:t>
      </w:r>
      <w:r w:rsidRPr="0031313F">
        <w:rPr>
          <w:i/>
          <w:iCs/>
        </w:rPr>
        <w:t>parents</w:t>
      </w:r>
      <w:r w:rsidR="00F12374" w:rsidRPr="0031313F">
        <w:rPr>
          <w:i/>
          <w:iCs/>
        </w:rPr>
        <w:t>/carers and families on the plans for play</w:t>
      </w:r>
      <w:r w:rsidR="00245AA4" w:rsidRPr="0031313F">
        <w:rPr>
          <w:i/>
          <w:iCs/>
        </w:rPr>
        <w:t xml:space="preserve"> at school.</w:t>
      </w:r>
    </w:p>
    <w:p w14:paraId="25924A20" w14:textId="6125834F" w:rsidR="2849026E" w:rsidRPr="0031313F" w:rsidRDefault="2849026E" w:rsidP="00B9588C">
      <w:pPr>
        <w:pStyle w:val="ListParagraph"/>
        <w:numPr>
          <w:ilvl w:val="0"/>
          <w:numId w:val="3"/>
        </w:numPr>
        <w:jc w:val="both"/>
        <w:rPr>
          <w:i/>
          <w:iCs/>
        </w:rPr>
      </w:pPr>
      <w:r w:rsidRPr="0031313F">
        <w:rPr>
          <w:i/>
          <w:iCs/>
        </w:rPr>
        <w:t>We will listen to our children’s voices and involve them in developments to do with their play.</w:t>
      </w:r>
    </w:p>
    <w:p w14:paraId="7238174E" w14:textId="7193EF58" w:rsidR="680F5433" w:rsidRPr="0031313F" w:rsidRDefault="680F5433" w:rsidP="00B9588C">
      <w:pPr>
        <w:pStyle w:val="ListParagraph"/>
        <w:numPr>
          <w:ilvl w:val="0"/>
          <w:numId w:val="3"/>
        </w:numPr>
        <w:jc w:val="both"/>
        <w:rPr>
          <w:i/>
          <w:iCs/>
        </w:rPr>
      </w:pPr>
      <w:r w:rsidRPr="0031313F">
        <w:rPr>
          <w:i/>
          <w:iCs/>
        </w:rPr>
        <w:t>We will identify Adult and Children ‘Play Champions’ to be ambassadors for play</w:t>
      </w:r>
      <w:r w:rsidR="0031313F" w:rsidRPr="0031313F">
        <w:rPr>
          <w:i/>
          <w:iCs/>
        </w:rPr>
        <w:t>.</w:t>
      </w:r>
    </w:p>
    <w:p w14:paraId="599FA1F9" w14:textId="4616B37A" w:rsidR="5E9D05A9" w:rsidRPr="0031313F" w:rsidRDefault="001666E1" w:rsidP="00B9588C">
      <w:pPr>
        <w:pStyle w:val="ListParagraph"/>
        <w:numPr>
          <w:ilvl w:val="0"/>
          <w:numId w:val="3"/>
        </w:numPr>
        <w:jc w:val="both"/>
        <w:rPr>
          <w:i/>
          <w:iCs/>
        </w:rPr>
      </w:pPr>
      <w:r w:rsidRPr="0031313F">
        <w:rPr>
          <w:i/>
          <w:iCs/>
        </w:rPr>
        <w:t>….</w:t>
      </w:r>
    </w:p>
    <w:sectPr w:rsidR="5E9D05A9" w:rsidRPr="0031313F">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35BA9" w14:textId="77777777" w:rsidR="008B1941" w:rsidRDefault="008B1941" w:rsidP="00D62EC5">
      <w:pPr>
        <w:spacing w:after="0" w:line="240" w:lineRule="auto"/>
      </w:pPr>
      <w:r>
        <w:separator/>
      </w:r>
    </w:p>
  </w:endnote>
  <w:endnote w:type="continuationSeparator" w:id="0">
    <w:p w14:paraId="5F7916A4" w14:textId="77777777" w:rsidR="008B1941" w:rsidRDefault="008B1941" w:rsidP="00D62EC5">
      <w:pPr>
        <w:spacing w:after="0" w:line="240" w:lineRule="auto"/>
      </w:pPr>
      <w:r>
        <w:continuationSeparator/>
      </w:r>
    </w:p>
  </w:endnote>
  <w:endnote w:type="continuationNotice" w:id="1">
    <w:p w14:paraId="4F5B49B1" w14:textId="77777777" w:rsidR="008B1941" w:rsidRDefault="008B19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5BFE" w14:textId="2055774E" w:rsidR="00D62EC5" w:rsidRDefault="00547DFF">
    <w:pPr>
      <w:pStyle w:val="Footer"/>
    </w:pPr>
    <w:r w:rsidRPr="00A56D5B">
      <w:rPr>
        <w:noProof/>
        <w:lang w:eastAsia="en-GB"/>
      </w:rPr>
      <w:drawing>
        <wp:anchor distT="0" distB="0" distL="114300" distR="114300" simplePos="0" relativeHeight="251658241" behindDoc="1" locked="0" layoutInCell="1" allowOverlap="1" wp14:anchorId="72E85274" wp14:editId="2CEDC8B7">
          <wp:simplePos x="0" y="0"/>
          <wp:positionH relativeFrom="margin">
            <wp:align>left</wp:align>
          </wp:positionH>
          <wp:positionV relativeFrom="paragraph">
            <wp:posOffset>-302895</wp:posOffset>
          </wp:positionV>
          <wp:extent cx="3943350" cy="678180"/>
          <wp:effectExtent l="0" t="0" r="0" b="7620"/>
          <wp:wrapThrough wrapText="bothSides">
            <wp:wrapPolygon edited="0">
              <wp:start x="0" y="0"/>
              <wp:lineTo x="0" y="21236"/>
              <wp:lineTo x="21496" y="21236"/>
              <wp:lineTo x="21496" y="0"/>
              <wp:lineTo x="0" y="0"/>
            </wp:wrapPolygon>
          </wp:wrapThrough>
          <wp:docPr id="2" name="Picture 2" descr="C:\Users\debor\Dropbox\SPN ALL STAFF\SPN STYLE GUIDE &amp; LOGOS\SPN LOGO\SPNBottomLine (Reg Office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Dropbox\SPN ALL STAFF\SPN STYLE GUIDE &amp; LOGOS\SPN LOGO\SPNBottomLine (Reg Office NE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43350" cy="6781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D26B" w14:textId="77777777" w:rsidR="008B1941" w:rsidRDefault="008B1941" w:rsidP="00D62EC5">
      <w:pPr>
        <w:spacing w:after="0" w:line="240" w:lineRule="auto"/>
      </w:pPr>
      <w:r>
        <w:separator/>
      </w:r>
    </w:p>
  </w:footnote>
  <w:footnote w:type="continuationSeparator" w:id="0">
    <w:p w14:paraId="03E5F2A1" w14:textId="77777777" w:rsidR="008B1941" w:rsidRDefault="008B1941" w:rsidP="00D62EC5">
      <w:pPr>
        <w:spacing w:after="0" w:line="240" w:lineRule="auto"/>
      </w:pPr>
      <w:r>
        <w:continuationSeparator/>
      </w:r>
    </w:p>
  </w:footnote>
  <w:footnote w:type="continuationNotice" w:id="1">
    <w:p w14:paraId="50391CFB" w14:textId="77777777" w:rsidR="008B1941" w:rsidRDefault="008B19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2EDD" w14:textId="5FFF4C1A" w:rsidR="00D62EC5" w:rsidRDefault="00A8226F">
    <w:pPr>
      <w:pStyle w:val="Header"/>
    </w:pPr>
    <w:r w:rsidRPr="00161275">
      <w:rPr>
        <w:noProof/>
        <w:lang w:eastAsia="en-GB"/>
      </w:rPr>
      <w:drawing>
        <wp:anchor distT="0" distB="0" distL="114300" distR="114300" simplePos="0" relativeHeight="251658240" behindDoc="0" locked="0" layoutInCell="1" allowOverlap="1" wp14:anchorId="54F89C17" wp14:editId="6E8DDA3C">
          <wp:simplePos x="0" y="0"/>
          <wp:positionH relativeFrom="margin">
            <wp:align>right</wp:align>
          </wp:positionH>
          <wp:positionV relativeFrom="topMargin">
            <wp:posOffset>266700</wp:posOffset>
          </wp:positionV>
          <wp:extent cx="1768475" cy="586740"/>
          <wp:effectExtent l="0" t="0" r="3175" b="3810"/>
          <wp:wrapSquare wrapText="bothSides"/>
          <wp:docPr id="13" name="Picture 13" descr="C:\Users\Aimee\Dropbox\SPN ALL STAFF\SPN STYLE GUIDE &amp; LOGOS\SPN LOGO\SPN-LOGOlong-MASTERCOPY [New strap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mee\Dropbox\SPN ALL STAFF\SPN STYLE GUIDE &amp; LOGOS\SPN LOGO\SPN-LOGOlong-MASTERCOPY [New strap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847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ZILnTjHf" int2:invalidationBookmarkName="" int2:hashCode="NZyFr9UBPaHvBg" int2:id="HB11IyB3"/>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CD8"/>
    <w:multiLevelType w:val="hybridMultilevel"/>
    <w:tmpl w:val="77F451B6"/>
    <w:lvl w:ilvl="0" w:tplc="0809000D">
      <w:start w:val="1"/>
      <w:numFmt w:val="bullet"/>
      <w:lvlText w:val=""/>
      <w:lvlJc w:val="left"/>
      <w:pPr>
        <w:ind w:left="600" w:hanging="360"/>
      </w:pPr>
      <w:rPr>
        <w:rFonts w:ascii="Wingdings" w:hAnsi="Wingdings"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 w15:restartNumberingAfterBreak="0">
    <w:nsid w:val="0E4C3926"/>
    <w:multiLevelType w:val="hybridMultilevel"/>
    <w:tmpl w:val="DA0CB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B25C3F"/>
    <w:multiLevelType w:val="hybridMultilevel"/>
    <w:tmpl w:val="627A7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A84C3D"/>
    <w:multiLevelType w:val="hybridMultilevel"/>
    <w:tmpl w:val="02A85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4057A7"/>
    <w:multiLevelType w:val="hybridMultilevel"/>
    <w:tmpl w:val="5226E4E4"/>
    <w:lvl w:ilvl="0" w:tplc="7D7C69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026BA6"/>
    <w:multiLevelType w:val="multilevel"/>
    <w:tmpl w:val="274A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num w:numId="1" w16cid:durableId="1827041872">
    <w:abstractNumId w:val="5"/>
  </w:num>
  <w:num w:numId="2" w16cid:durableId="1562445918">
    <w:abstractNumId w:val="4"/>
  </w:num>
  <w:num w:numId="3" w16cid:durableId="673605385">
    <w:abstractNumId w:val="0"/>
  </w:num>
  <w:num w:numId="4" w16cid:durableId="1700617232">
    <w:abstractNumId w:val="3"/>
  </w:num>
  <w:num w:numId="5" w16cid:durableId="681473235">
    <w:abstractNumId w:val="2"/>
  </w:num>
  <w:num w:numId="6" w16cid:durableId="157428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A4"/>
    <w:rsid w:val="00000A16"/>
    <w:rsid w:val="000165C5"/>
    <w:rsid w:val="000219CB"/>
    <w:rsid w:val="00033FEB"/>
    <w:rsid w:val="0004085E"/>
    <w:rsid w:val="000579E3"/>
    <w:rsid w:val="0006258C"/>
    <w:rsid w:val="00062AEF"/>
    <w:rsid w:val="00073C6B"/>
    <w:rsid w:val="000809A0"/>
    <w:rsid w:val="00087045"/>
    <w:rsid w:val="00096B1C"/>
    <w:rsid w:val="000A07DC"/>
    <w:rsid w:val="000A18F9"/>
    <w:rsid w:val="000A4D6A"/>
    <w:rsid w:val="000E4804"/>
    <w:rsid w:val="00103E5B"/>
    <w:rsid w:val="00104430"/>
    <w:rsid w:val="00106803"/>
    <w:rsid w:val="00107E30"/>
    <w:rsid w:val="00107F4D"/>
    <w:rsid w:val="00136231"/>
    <w:rsid w:val="00137E74"/>
    <w:rsid w:val="00140161"/>
    <w:rsid w:val="0014422A"/>
    <w:rsid w:val="0015664A"/>
    <w:rsid w:val="00156FEA"/>
    <w:rsid w:val="001666E1"/>
    <w:rsid w:val="0016746B"/>
    <w:rsid w:val="001713A8"/>
    <w:rsid w:val="00172D45"/>
    <w:rsid w:val="001913F2"/>
    <w:rsid w:val="001A2EC0"/>
    <w:rsid w:val="001B335F"/>
    <w:rsid w:val="001C5E2D"/>
    <w:rsid w:val="001E576A"/>
    <w:rsid w:val="001E7614"/>
    <w:rsid w:val="001F1357"/>
    <w:rsid w:val="00204ADB"/>
    <w:rsid w:val="00204B97"/>
    <w:rsid w:val="002229D6"/>
    <w:rsid w:val="00237FEB"/>
    <w:rsid w:val="00245AA4"/>
    <w:rsid w:val="002770FD"/>
    <w:rsid w:val="002810A8"/>
    <w:rsid w:val="00283E86"/>
    <w:rsid w:val="00297FED"/>
    <w:rsid w:val="002A3DDF"/>
    <w:rsid w:val="002C0A60"/>
    <w:rsid w:val="002C1F22"/>
    <w:rsid w:val="002D2FDA"/>
    <w:rsid w:val="002F7089"/>
    <w:rsid w:val="0031313F"/>
    <w:rsid w:val="003347B7"/>
    <w:rsid w:val="00335652"/>
    <w:rsid w:val="003371B6"/>
    <w:rsid w:val="003417C2"/>
    <w:rsid w:val="00344202"/>
    <w:rsid w:val="003464A4"/>
    <w:rsid w:val="0034767B"/>
    <w:rsid w:val="00362561"/>
    <w:rsid w:val="0036364D"/>
    <w:rsid w:val="00375065"/>
    <w:rsid w:val="00383D46"/>
    <w:rsid w:val="00396EEB"/>
    <w:rsid w:val="003973AD"/>
    <w:rsid w:val="003A2BCA"/>
    <w:rsid w:val="003C0D6E"/>
    <w:rsid w:val="003F4113"/>
    <w:rsid w:val="003F75D1"/>
    <w:rsid w:val="0042649A"/>
    <w:rsid w:val="004337FD"/>
    <w:rsid w:val="00445903"/>
    <w:rsid w:val="004A48C0"/>
    <w:rsid w:val="004D2B04"/>
    <w:rsid w:val="004E70D6"/>
    <w:rsid w:val="00502D4A"/>
    <w:rsid w:val="0052665D"/>
    <w:rsid w:val="00531897"/>
    <w:rsid w:val="00547DFF"/>
    <w:rsid w:val="00550BDF"/>
    <w:rsid w:val="005618F4"/>
    <w:rsid w:val="005673E1"/>
    <w:rsid w:val="00573865"/>
    <w:rsid w:val="005805A1"/>
    <w:rsid w:val="00581531"/>
    <w:rsid w:val="00583B38"/>
    <w:rsid w:val="005C0A09"/>
    <w:rsid w:val="005C74A5"/>
    <w:rsid w:val="005D5C4E"/>
    <w:rsid w:val="005F4A6E"/>
    <w:rsid w:val="005F4DDD"/>
    <w:rsid w:val="00603560"/>
    <w:rsid w:val="0061691F"/>
    <w:rsid w:val="0062311C"/>
    <w:rsid w:val="00637B61"/>
    <w:rsid w:val="00652958"/>
    <w:rsid w:val="00691C1A"/>
    <w:rsid w:val="006A5ED0"/>
    <w:rsid w:val="006C71F3"/>
    <w:rsid w:val="006C7408"/>
    <w:rsid w:val="006D76B7"/>
    <w:rsid w:val="00704D87"/>
    <w:rsid w:val="00705047"/>
    <w:rsid w:val="00721D30"/>
    <w:rsid w:val="007254CD"/>
    <w:rsid w:val="0077240B"/>
    <w:rsid w:val="00786D21"/>
    <w:rsid w:val="00791A53"/>
    <w:rsid w:val="007965FA"/>
    <w:rsid w:val="007B1B76"/>
    <w:rsid w:val="007B1E86"/>
    <w:rsid w:val="007C6B67"/>
    <w:rsid w:val="007D2B0E"/>
    <w:rsid w:val="007F0F8D"/>
    <w:rsid w:val="007F679A"/>
    <w:rsid w:val="00800390"/>
    <w:rsid w:val="00820341"/>
    <w:rsid w:val="008401BB"/>
    <w:rsid w:val="0084631F"/>
    <w:rsid w:val="00850E63"/>
    <w:rsid w:val="00854085"/>
    <w:rsid w:val="008557B5"/>
    <w:rsid w:val="00873F3A"/>
    <w:rsid w:val="00876AC2"/>
    <w:rsid w:val="00883041"/>
    <w:rsid w:val="008867DD"/>
    <w:rsid w:val="00886D79"/>
    <w:rsid w:val="0089187B"/>
    <w:rsid w:val="00892726"/>
    <w:rsid w:val="008959FE"/>
    <w:rsid w:val="00896AD5"/>
    <w:rsid w:val="008A0710"/>
    <w:rsid w:val="008A356E"/>
    <w:rsid w:val="008B1941"/>
    <w:rsid w:val="008B799D"/>
    <w:rsid w:val="008C1CA3"/>
    <w:rsid w:val="008D3567"/>
    <w:rsid w:val="008D3776"/>
    <w:rsid w:val="008D4E7D"/>
    <w:rsid w:val="008E0843"/>
    <w:rsid w:val="008F62A2"/>
    <w:rsid w:val="00901C03"/>
    <w:rsid w:val="00905DBE"/>
    <w:rsid w:val="00907002"/>
    <w:rsid w:val="00913C83"/>
    <w:rsid w:val="0092754C"/>
    <w:rsid w:val="00931D07"/>
    <w:rsid w:val="0094211B"/>
    <w:rsid w:val="0095393D"/>
    <w:rsid w:val="0095486B"/>
    <w:rsid w:val="009576EE"/>
    <w:rsid w:val="00962EE0"/>
    <w:rsid w:val="009656AD"/>
    <w:rsid w:val="00975EE8"/>
    <w:rsid w:val="00993F0D"/>
    <w:rsid w:val="00994DB3"/>
    <w:rsid w:val="009A360B"/>
    <w:rsid w:val="009C276C"/>
    <w:rsid w:val="009D3268"/>
    <w:rsid w:val="009D6046"/>
    <w:rsid w:val="009E7B52"/>
    <w:rsid w:val="00A00C41"/>
    <w:rsid w:val="00A20A60"/>
    <w:rsid w:val="00A3245D"/>
    <w:rsid w:val="00A37A91"/>
    <w:rsid w:val="00A40A2D"/>
    <w:rsid w:val="00A8226F"/>
    <w:rsid w:val="00A86BDF"/>
    <w:rsid w:val="00A933A2"/>
    <w:rsid w:val="00AA2338"/>
    <w:rsid w:val="00AB27FA"/>
    <w:rsid w:val="00AB7862"/>
    <w:rsid w:val="00AC0201"/>
    <w:rsid w:val="00AD1C1A"/>
    <w:rsid w:val="00B03BE2"/>
    <w:rsid w:val="00B055A8"/>
    <w:rsid w:val="00B131F1"/>
    <w:rsid w:val="00B165E4"/>
    <w:rsid w:val="00B16FB8"/>
    <w:rsid w:val="00B27656"/>
    <w:rsid w:val="00B46587"/>
    <w:rsid w:val="00B55A00"/>
    <w:rsid w:val="00B6280F"/>
    <w:rsid w:val="00B812E8"/>
    <w:rsid w:val="00B87204"/>
    <w:rsid w:val="00B9588C"/>
    <w:rsid w:val="00BA5FB8"/>
    <w:rsid w:val="00BA65D5"/>
    <w:rsid w:val="00BC58BC"/>
    <w:rsid w:val="00BD35B8"/>
    <w:rsid w:val="00BE5D82"/>
    <w:rsid w:val="00BE65C7"/>
    <w:rsid w:val="00BF4DA9"/>
    <w:rsid w:val="00C0495A"/>
    <w:rsid w:val="00C05476"/>
    <w:rsid w:val="00C0593D"/>
    <w:rsid w:val="00C14571"/>
    <w:rsid w:val="00C23E5F"/>
    <w:rsid w:val="00C23FC0"/>
    <w:rsid w:val="00C24237"/>
    <w:rsid w:val="00C33137"/>
    <w:rsid w:val="00C33CFE"/>
    <w:rsid w:val="00C46FA5"/>
    <w:rsid w:val="00C4739E"/>
    <w:rsid w:val="00C62BA7"/>
    <w:rsid w:val="00C706D8"/>
    <w:rsid w:val="00C80148"/>
    <w:rsid w:val="00CC6B92"/>
    <w:rsid w:val="00CD1F70"/>
    <w:rsid w:val="00CF093B"/>
    <w:rsid w:val="00CF308A"/>
    <w:rsid w:val="00D02FEC"/>
    <w:rsid w:val="00D258C3"/>
    <w:rsid w:val="00D26AF7"/>
    <w:rsid w:val="00D278BD"/>
    <w:rsid w:val="00D52E4F"/>
    <w:rsid w:val="00D61580"/>
    <w:rsid w:val="00D62091"/>
    <w:rsid w:val="00D6254C"/>
    <w:rsid w:val="00D62EC5"/>
    <w:rsid w:val="00D750C9"/>
    <w:rsid w:val="00D81EE6"/>
    <w:rsid w:val="00D831DA"/>
    <w:rsid w:val="00D873BF"/>
    <w:rsid w:val="00DB55D5"/>
    <w:rsid w:val="00DC087F"/>
    <w:rsid w:val="00DD47E5"/>
    <w:rsid w:val="00DD5149"/>
    <w:rsid w:val="00DE5CE4"/>
    <w:rsid w:val="00DF40D5"/>
    <w:rsid w:val="00E00922"/>
    <w:rsid w:val="00E05275"/>
    <w:rsid w:val="00E10C9D"/>
    <w:rsid w:val="00E43689"/>
    <w:rsid w:val="00E70D71"/>
    <w:rsid w:val="00E80DAC"/>
    <w:rsid w:val="00EA3BC7"/>
    <w:rsid w:val="00EC4BB2"/>
    <w:rsid w:val="00ED23F0"/>
    <w:rsid w:val="00ED3643"/>
    <w:rsid w:val="00EF0DCB"/>
    <w:rsid w:val="00F0132E"/>
    <w:rsid w:val="00F03407"/>
    <w:rsid w:val="00F03574"/>
    <w:rsid w:val="00F12374"/>
    <w:rsid w:val="00F16EE2"/>
    <w:rsid w:val="00F37F21"/>
    <w:rsid w:val="00F45B2C"/>
    <w:rsid w:val="00F75169"/>
    <w:rsid w:val="00FA6013"/>
    <w:rsid w:val="00FA639D"/>
    <w:rsid w:val="00FB26DC"/>
    <w:rsid w:val="00FC0E40"/>
    <w:rsid w:val="00FC6620"/>
    <w:rsid w:val="00FE7C69"/>
    <w:rsid w:val="00FF5606"/>
    <w:rsid w:val="0137E919"/>
    <w:rsid w:val="01F2658E"/>
    <w:rsid w:val="0368DB0B"/>
    <w:rsid w:val="050665C1"/>
    <w:rsid w:val="082323D1"/>
    <w:rsid w:val="08D31EC5"/>
    <w:rsid w:val="0A20043D"/>
    <w:rsid w:val="0CF694F4"/>
    <w:rsid w:val="100621AA"/>
    <w:rsid w:val="146465EC"/>
    <w:rsid w:val="15673E8F"/>
    <w:rsid w:val="170B0AF5"/>
    <w:rsid w:val="18413521"/>
    <w:rsid w:val="1D25CBB9"/>
    <w:rsid w:val="1F89840F"/>
    <w:rsid w:val="23395322"/>
    <w:rsid w:val="2478ED85"/>
    <w:rsid w:val="2554A236"/>
    <w:rsid w:val="26BB888A"/>
    <w:rsid w:val="27C4D04C"/>
    <w:rsid w:val="2849026E"/>
    <w:rsid w:val="288C42F8"/>
    <w:rsid w:val="2A7B05E9"/>
    <w:rsid w:val="2FD65B28"/>
    <w:rsid w:val="306BA345"/>
    <w:rsid w:val="30B6D62E"/>
    <w:rsid w:val="32D8D5C7"/>
    <w:rsid w:val="33EE16D0"/>
    <w:rsid w:val="344AA864"/>
    <w:rsid w:val="3499DF7E"/>
    <w:rsid w:val="38210438"/>
    <w:rsid w:val="389F19C9"/>
    <w:rsid w:val="39D07B12"/>
    <w:rsid w:val="3C01765B"/>
    <w:rsid w:val="3D1E2A92"/>
    <w:rsid w:val="3F1995CC"/>
    <w:rsid w:val="41532930"/>
    <w:rsid w:val="4270B7DF"/>
    <w:rsid w:val="434364EF"/>
    <w:rsid w:val="47637602"/>
    <w:rsid w:val="48A73A53"/>
    <w:rsid w:val="4E350DD3"/>
    <w:rsid w:val="50A8172F"/>
    <w:rsid w:val="52246E13"/>
    <w:rsid w:val="5478F667"/>
    <w:rsid w:val="548A143F"/>
    <w:rsid w:val="54DDC54F"/>
    <w:rsid w:val="553F8A7B"/>
    <w:rsid w:val="59D0B7C3"/>
    <w:rsid w:val="5AF40181"/>
    <w:rsid w:val="5C5B6A78"/>
    <w:rsid w:val="5E9D05A9"/>
    <w:rsid w:val="6410CD82"/>
    <w:rsid w:val="64A5B025"/>
    <w:rsid w:val="67356A03"/>
    <w:rsid w:val="680F5433"/>
    <w:rsid w:val="6AB2338A"/>
    <w:rsid w:val="6ADA9E80"/>
    <w:rsid w:val="6C5D4684"/>
    <w:rsid w:val="6D8B832A"/>
    <w:rsid w:val="6F41DCAE"/>
    <w:rsid w:val="6FDCC664"/>
    <w:rsid w:val="70DD6896"/>
    <w:rsid w:val="7149E004"/>
    <w:rsid w:val="7302FD2B"/>
    <w:rsid w:val="7475EAF4"/>
    <w:rsid w:val="75771EDA"/>
    <w:rsid w:val="75F5A504"/>
    <w:rsid w:val="772C2091"/>
    <w:rsid w:val="77326570"/>
    <w:rsid w:val="7743FEFA"/>
    <w:rsid w:val="776D9A85"/>
    <w:rsid w:val="77E6E1AF"/>
    <w:rsid w:val="793BC98C"/>
    <w:rsid w:val="79D3B5B1"/>
    <w:rsid w:val="7D4FB5EA"/>
    <w:rsid w:val="7FAB0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BAB73"/>
  <w15:chartTrackingRefBased/>
  <w15:docId w15:val="{8BCF15D9-143F-4888-A7E4-0E431E06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64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64A4"/>
    <w:pPr>
      <w:ind w:left="720"/>
      <w:contextualSpacing/>
    </w:pPr>
  </w:style>
  <w:style w:type="character" w:styleId="Hyperlink">
    <w:name w:val="Hyperlink"/>
    <w:basedOn w:val="DefaultParagraphFont"/>
    <w:uiPriority w:val="99"/>
    <w:unhideWhenUsed/>
    <w:rsid w:val="00AB27FA"/>
    <w:rPr>
      <w:color w:val="0563C1" w:themeColor="hyperlink"/>
      <w:u w:val="single"/>
    </w:rPr>
  </w:style>
  <w:style w:type="character" w:styleId="UnresolvedMention">
    <w:name w:val="Unresolved Mention"/>
    <w:basedOn w:val="DefaultParagraphFont"/>
    <w:uiPriority w:val="99"/>
    <w:semiHidden/>
    <w:unhideWhenUsed/>
    <w:rsid w:val="00AB27FA"/>
    <w:rPr>
      <w:color w:val="605E5C"/>
      <w:shd w:val="clear" w:color="auto" w:fill="E1DFDD"/>
    </w:rPr>
  </w:style>
  <w:style w:type="paragraph" w:styleId="Header">
    <w:name w:val="header"/>
    <w:basedOn w:val="Normal"/>
    <w:link w:val="HeaderChar"/>
    <w:uiPriority w:val="99"/>
    <w:unhideWhenUsed/>
    <w:rsid w:val="00D62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EC5"/>
  </w:style>
  <w:style w:type="paragraph" w:styleId="Footer">
    <w:name w:val="footer"/>
    <w:basedOn w:val="Normal"/>
    <w:link w:val="FooterChar"/>
    <w:uiPriority w:val="99"/>
    <w:unhideWhenUsed/>
    <w:rsid w:val="00D62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9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BtGrwAxgLrQ"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gov.scot/documents/All-experiencesoutcomes1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smartplaynetwork.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4031ACEC80EE408872B38BAE7A1134" ma:contentTypeVersion="15" ma:contentTypeDescription="Create a new document." ma:contentTypeScope="" ma:versionID="250d5288a5d7942b95e2967bf5f28448">
  <xsd:schema xmlns:xsd="http://www.w3.org/2001/XMLSchema" xmlns:xs="http://www.w3.org/2001/XMLSchema" xmlns:p="http://schemas.microsoft.com/office/2006/metadata/properties" xmlns:ns2="bbe06eb3-47a4-4bc7-a9fc-7f9f6540c3ee" xmlns:ns3="3971a310-0ffe-4efe-90ec-547e0cef6c1f" targetNamespace="http://schemas.microsoft.com/office/2006/metadata/properties" ma:root="true" ma:fieldsID="814fccd5e361d838415cd496b151a9b4" ns2:_="" ns3:_="">
    <xsd:import namespace="bbe06eb3-47a4-4bc7-a9fc-7f9f6540c3ee"/>
    <xsd:import namespace="3971a310-0ffe-4efe-90ec-547e0cef6c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6eb3-47a4-4bc7-a9fc-7f9f6540c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f77fc7d-b7b5-4750-a3ae-25ce06a738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71a310-0ffe-4efe-90ec-547e0cef6c1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55ec118-6e43-40ba-9b2f-7d4ac0e9a80c}" ma:internalName="TaxCatchAll" ma:showField="CatchAllData" ma:web="3971a310-0ffe-4efe-90ec-547e0cef6c1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71a310-0ffe-4efe-90ec-547e0cef6c1f" xsi:nil="true"/>
    <lcf76f155ced4ddcb4097134ff3c332f xmlns="bbe06eb3-47a4-4bc7-a9fc-7f9f6540c3e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C14D1-2005-4D9F-8218-784A5B87019F}">
  <ds:schemaRefs>
    <ds:schemaRef ds:uri="http://schemas.microsoft.com/sharepoint/v3/contenttype/forms"/>
  </ds:schemaRefs>
</ds:datastoreItem>
</file>

<file path=customXml/itemProps2.xml><?xml version="1.0" encoding="utf-8"?>
<ds:datastoreItem xmlns:ds="http://schemas.openxmlformats.org/officeDocument/2006/customXml" ds:itemID="{F53D003E-3E5F-43BD-A7BC-6BEF28E6C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6eb3-47a4-4bc7-a9fc-7f9f6540c3ee"/>
    <ds:schemaRef ds:uri="3971a310-0ffe-4efe-90ec-547e0cef6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A4CD6A-8185-4DD2-B1AC-171DCC87DE66}">
  <ds:schemaRefs>
    <ds:schemaRef ds:uri="http://schemas.microsoft.com/office/2006/metadata/properties"/>
    <ds:schemaRef ds:uri="http://schemas.microsoft.com/office/infopath/2007/PartnerControls"/>
    <ds:schemaRef ds:uri="3971a310-0ffe-4efe-90ec-547e0cef6c1f"/>
    <ds:schemaRef ds:uri="bbe06eb3-47a4-4bc7-a9fc-7f9f6540c3ee"/>
  </ds:schemaRefs>
</ds:datastoreItem>
</file>

<file path=customXml/itemProps4.xml><?xml version="1.0" encoding="utf-8"?>
<ds:datastoreItem xmlns:ds="http://schemas.openxmlformats.org/officeDocument/2006/customXml" ds:itemID="{7918FD3C-D283-459E-97D8-E263CF218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1196</Words>
  <Characters>6820</Characters>
  <Application>Microsoft Office Word</Application>
  <DocSecurity>0</DocSecurity>
  <Lines>56</Lines>
  <Paragraphs>15</Paragraphs>
  <ScaleCrop>false</ScaleCrop>
  <Company/>
  <LinksUpToDate>false</LinksUpToDate>
  <CharactersWithSpaces>8001</CharactersWithSpaces>
  <SharedDoc>false</SharedDoc>
  <HLinks>
    <vt:vector size="18" baseType="variant">
      <vt:variant>
        <vt:i4>2949161</vt:i4>
      </vt:variant>
      <vt:variant>
        <vt:i4>6</vt:i4>
      </vt:variant>
      <vt:variant>
        <vt:i4>0</vt:i4>
      </vt:variant>
      <vt:variant>
        <vt:i4>5</vt:i4>
      </vt:variant>
      <vt:variant>
        <vt:lpwstr>https://www.youtube.com/watch?v=BtGrwAxgLrQ</vt:lpwstr>
      </vt:variant>
      <vt:variant>
        <vt:lpwstr/>
      </vt:variant>
      <vt:variant>
        <vt:i4>3866724</vt:i4>
      </vt:variant>
      <vt:variant>
        <vt:i4>3</vt:i4>
      </vt:variant>
      <vt:variant>
        <vt:i4>0</vt:i4>
      </vt:variant>
      <vt:variant>
        <vt:i4>5</vt:i4>
      </vt:variant>
      <vt:variant>
        <vt:lpwstr>https://education.gov.scot/documents/All-experiencesoutcomes18.pdf</vt:lpwstr>
      </vt:variant>
      <vt:variant>
        <vt:lpwstr/>
      </vt:variant>
      <vt:variant>
        <vt:i4>5177464</vt:i4>
      </vt:variant>
      <vt:variant>
        <vt:i4>0</vt:i4>
      </vt:variant>
      <vt:variant>
        <vt:i4>0</vt:i4>
      </vt:variant>
      <vt:variant>
        <vt:i4>5</vt:i4>
      </vt:variant>
      <vt:variant>
        <vt:lpwstr>mailto:admin@smartplaynetwork.org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Hunt</dc:creator>
  <cp:keywords/>
  <dc:description/>
  <cp:lastModifiedBy>Aimee Hunt</cp:lastModifiedBy>
  <cp:revision>235</cp:revision>
  <dcterms:created xsi:type="dcterms:W3CDTF">2022-08-31T20:58:00Z</dcterms:created>
  <dcterms:modified xsi:type="dcterms:W3CDTF">2022-09-07T15:31:00Z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0x0101004F4031ACEC80EE408872B38BAE7A1134</vt:lpwstr>
  </property>
  <property fmtid="{D5CDD505-2E9C-101B-9397-08002B2CF9AE}" pid="3" name="MediaServiceImageTags">
    <vt:lpwstr/>
  </property>
</Properties>
</file>